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B087D" w14:textId="77777777" w:rsidR="00E272FB" w:rsidRDefault="00E272FB" w:rsidP="00E272FB">
      <w:pPr>
        <w:rPr>
          <w:noProof/>
          <w:color w:val="FF0000"/>
        </w:rPr>
      </w:pPr>
      <w:r w:rsidRPr="00E272FB">
        <w:rPr>
          <w:noProof/>
          <w:color w:val="FF0000"/>
        </w:rPr>
        <w:drawing>
          <wp:inline distT="0" distB="0" distL="0" distR="0" wp14:anchorId="569B49A2" wp14:editId="7B4164D2">
            <wp:extent cx="1727860" cy="1221141"/>
            <wp:effectExtent l="0" t="0" r="5715" b="0"/>
            <wp:docPr id="730584516" name="Picture 730584516" descr="A black background with blue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584516" name="Picture 1" descr="A black background with blue and pink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5699" cy="1226681"/>
                    </a:xfrm>
                    <a:prstGeom prst="rect">
                      <a:avLst/>
                    </a:prstGeom>
                    <a:noFill/>
                    <a:ln>
                      <a:noFill/>
                    </a:ln>
                  </pic:spPr>
                </pic:pic>
              </a:graphicData>
            </a:graphic>
          </wp:inline>
        </w:drawing>
      </w:r>
    </w:p>
    <w:p w14:paraId="0D9D072D" w14:textId="4250B84C" w:rsidR="0071288E" w:rsidRPr="00E272FB" w:rsidRDefault="0017001B" w:rsidP="00E272FB">
      <w:pPr>
        <w:rPr>
          <w:noProof/>
          <w:color w:val="FF0000"/>
        </w:rPr>
      </w:pPr>
      <w:r>
        <w:t>W</w:t>
      </w:r>
      <w:r w:rsidR="001D3042">
        <w:t xml:space="preserve">akefield </w:t>
      </w:r>
      <w:r>
        <w:t>S</w:t>
      </w:r>
      <w:r w:rsidR="001D3042">
        <w:t xml:space="preserve">afeguarding </w:t>
      </w:r>
      <w:r>
        <w:t>C</w:t>
      </w:r>
      <w:r w:rsidR="001D3042">
        <w:t xml:space="preserve">hildren </w:t>
      </w:r>
      <w:r>
        <w:t>P</w:t>
      </w:r>
      <w:r w:rsidR="001D3042">
        <w:t>artnership (</w:t>
      </w:r>
      <w:r w:rsidR="0043546E">
        <w:t>WSCP)</w:t>
      </w:r>
      <w:r>
        <w:t xml:space="preserve"> is pleased to launch </w:t>
      </w:r>
      <w:r w:rsidR="0043546E">
        <w:t>a district wide campaign on understanding sexual behaviour</w:t>
      </w:r>
      <w:r w:rsidR="00146795">
        <w:t xml:space="preserve"> on Monday 6</w:t>
      </w:r>
      <w:r w:rsidR="00146795" w:rsidRPr="00146795">
        <w:rPr>
          <w:vertAlign w:val="superscript"/>
        </w:rPr>
        <w:t>th</w:t>
      </w:r>
      <w:r w:rsidR="00146795">
        <w:t xml:space="preserve"> November 2023.</w:t>
      </w:r>
    </w:p>
    <w:p w14:paraId="010219C4" w14:textId="150F3DA9" w:rsidR="002B0A38" w:rsidRPr="002B0A38" w:rsidRDefault="002B0A38" w:rsidP="001057D0">
      <w:pPr>
        <w:jc w:val="both"/>
        <w:rPr>
          <w:b/>
          <w:bCs/>
        </w:rPr>
      </w:pPr>
      <w:r w:rsidRPr="65836766">
        <w:rPr>
          <w:b/>
          <w:bCs/>
        </w:rPr>
        <w:t xml:space="preserve">Why </w:t>
      </w:r>
      <w:r w:rsidR="002500AB" w:rsidRPr="65836766">
        <w:rPr>
          <w:b/>
          <w:bCs/>
        </w:rPr>
        <w:t>are we running a campaign on understanding sexual behaviour</w:t>
      </w:r>
      <w:r w:rsidRPr="65836766">
        <w:rPr>
          <w:b/>
          <w:bCs/>
        </w:rPr>
        <w:t>?</w:t>
      </w:r>
    </w:p>
    <w:p w14:paraId="4782E044" w14:textId="3D63D1C8" w:rsidR="00EC088A" w:rsidRDefault="06BF84DB" w:rsidP="65836766">
      <w:pPr>
        <w:rPr>
          <w:rFonts w:eastAsiaTheme="minorEastAsia"/>
        </w:rPr>
      </w:pPr>
      <w:r w:rsidRPr="65836766">
        <w:rPr>
          <w:rFonts w:eastAsiaTheme="minorEastAsia"/>
        </w:rPr>
        <w:t>WSCP has recently developed a range of new resources for those who work or volunteer with children to use when it comes to understanding sexual behaviour</w:t>
      </w:r>
      <w:r w:rsidR="00886783">
        <w:rPr>
          <w:rFonts w:eastAsiaTheme="minorEastAsia"/>
        </w:rPr>
        <w:t>. As such we</w:t>
      </w:r>
      <w:r w:rsidR="00B94A3E">
        <w:rPr>
          <w:rFonts w:eastAsiaTheme="minorEastAsia"/>
        </w:rPr>
        <w:t xml:space="preserve"> want to promote what has been developed via a campaign </w:t>
      </w:r>
      <w:r w:rsidR="00EC088A">
        <w:rPr>
          <w:rFonts w:eastAsiaTheme="minorEastAsia"/>
        </w:rPr>
        <w:t>so the workforce is aware</w:t>
      </w:r>
      <w:r w:rsidR="00CE15EB">
        <w:rPr>
          <w:rFonts w:eastAsiaTheme="minorEastAsia"/>
        </w:rPr>
        <w:t xml:space="preserve"> and </w:t>
      </w:r>
      <w:r w:rsidR="00D74714">
        <w:rPr>
          <w:rFonts w:eastAsiaTheme="minorEastAsia"/>
        </w:rPr>
        <w:t xml:space="preserve">can </w:t>
      </w:r>
      <w:r w:rsidR="00CE15EB">
        <w:rPr>
          <w:rFonts w:eastAsiaTheme="minorEastAsia"/>
        </w:rPr>
        <w:t>use these resources in their practice</w:t>
      </w:r>
      <w:r w:rsidR="00EC088A">
        <w:rPr>
          <w:rFonts w:eastAsiaTheme="minorEastAsia"/>
        </w:rPr>
        <w:t>.</w:t>
      </w:r>
    </w:p>
    <w:p w14:paraId="7B76BDD7" w14:textId="0FBEADC9" w:rsidR="06BF84DB" w:rsidRDefault="00EC088A" w:rsidP="65836766">
      <w:pPr>
        <w:rPr>
          <w:rFonts w:eastAsiaTheme="minorEastAsia"/>
        </w:rPr>
      </w:pPr>
      <w:r>
        <w:rPr>
          <w:rFonts w:eastAsiaTheme="minorEastAsia"/>
        </w:rPr>
        <w:t>The</w:t>
      </w:r>
      <w:r w:rsidR="06BF84DB" w:rsidRPr="65836766">
        <w:rPr>
          <w:rFonts w:eastAsiaTheme="minorEastAsia"/>
        </w:rPr>
        <w:t xml:space="preserve"> </w:t>
      </w:r>
      <w:r w:rsidR="00CA74F4">
        <w:rPr>
          <w:rFonts w:eastAsiaTheme="minorEastAsia"/>
        </w:rPr>
        <w:t xml:space="preserve">resources and information </w:t>
      </w:r>
      <w:r w:rsidR="00D74714">
        <w:rPr>
          <w:rFonts w:eastAsiaTheme="minorEastAsia"/>
        </w:rPr>
        <w:t xml:space="preserve">we’ve </w:t>
      </w:r>
      <w:r w:rsidR="00CA74F4">
        <w:rPr>
          <w:rFonts w:eastAsiaTheme="minorEastAsia"/>
        </w:rPr>
        <w:t>developed are:</w:t>
      </w:r>
    </w:p>
    <w:p w14:paraId="75EEC942" w14:textId="16CEB831" w:rsidR="06BF84DB" w:rsidRDefault="06BF84DB" w:rsidP="65836766">
      <w:pPr>
        <w:pStyle w:val="ListParagraph"/>
        <w:numPr>
          <w:ilvl w:val="0"/>
          <w:numId w:val="1"/>
        </w:numPr>
        <w:rPr>
          <w:rFonts w:eastAsiaTheme="minorEastAsia"/>
        </w:rPr>
      </w:pPr>
      <w:r w:rsidRPr="65836766">
        <w:rPr>
          <w:rFonts w:eastAsiaTheme="minorEastAsia"/>
        </w:rPr>
        <w:t xml:space="preserve">A new page on the WSCP website – </w:t>
      </w:r>
      <w:hyperlink r:id="rId11">
        <w:r w:rsidRPr="65836766">
          <w:rPr>
            <w:rStyle w:val="Hyperlink"/>
            <w:rFonts w:eastAsiaTheme="minorEastAsia"/>
            <w:color w:val="2E74B5" w:themeColor="accent5" w:themeShade="BF"/>
          </w:rPr>
          <w:t>Understanding Sexual Behaviours</w:t>
        </w:r>
      </w:hyperlink>
      <w:r w:rsidRPr="65836766">
        <w:rPr>
          <w:rFonts w:eastAsiaTheme="minorEastAsia"/>
        </w:rPr>
        <w:t xml:space="preserve"> describing what sexual behaviour is, the different types, where you can go for further help, why harmful sexual behaviour is a safeguarding concern, the role of the Harmful Sexual Behaviour Panel </w:t>
      </w:r>
    </w:p>
    <w:p w14:paraId="1ECDE9C6" w14:textId="5ACA2FB3" w:rsidR="06BF84DB" w:rsidRDefault="06BF84DB" w:rsidP="65836766">
      <w:pPr>
        <w:pStyle w:val="ListParagraph"/>
        <w:numPr>
          <w:ilvl w:val="0"/>
          <w:numId w:val="1"/>
        </w:numPr>
        <w:rPr>
          <w:rFonts w:eastAsiaTheme="minorEastAsia"/>
          <w:color w:val="2E74B5" w:themeColor="accent5" w:themeShade="BF"/>
        </w:rPr>
      </w:pPr>
      <w:r w:rsidRPr="65836766">
        <w:rPr>
          <w:rFonts w:eastAsiaTheme="minorEastAsia"/>
        </w:rPr>
        <w:t xml:space="preserve">New One Minute Guides on </w:t>
      </w:r>
      <w:hyperlink r:id="rId12">
        <w:r w:rsidRPr="65836766">
          <w:rPr>
            <w:rStyle w:val="Hyperlink"/>
            <w:rFonts w:eastAsiaTheme="minorEastAsia"/>
            <w:color w:val="2E74B5" w:themeColor="accent5" w:themeShade="BF"/>
          </w:rPr>
          <w:t>Understanding Sexual Behaviour</w:t>
        </w:r>
      </w:hyperlink>
      <w:r w:rsidRPr="65836766">
        <w:rPr>
          <w:rFonts w:eastAsiaTheme="minorEastAsia"/>
        </w:rPr>
        <w:t xml:space="preserve"> and </w:t>
      </w:r>
      <w:hyperlink r:id="rId13">
        <w:r w:rsidRPr="65836766">
          <w:rPr>
            <w:rStyle w:val="Hyperlink"/>
            <w:rFonts w:eastAsiaTheme="minorEastAsia"/>
            <w:color w:val="2E74B5" w:themeColor="accent5" w:themeShade="BF"/>
          </w:rPr>
          <w:t>the Harmful Sexual Behaviour Panel</w:t>
        </w:r>
      </w:hyperlink>
      <w:r w:rsidRPr="65836766">
        <w:rPr>
          <w:rFonts w:eastAsiaTheme="minorEastAsia"/>
          <w:color w:val="2E74B5" w:themeColor="accent5" w:themeShade="BF"/>
        </w:rPr>
        <w:t xml:space="preserve"> </w:t>
      </w:r>
    </w:p>
    <w:p w14:paraId="582858E9" w14:textId="7E9E88E9" w:rsidR="06BF84DB" w:rsidRDefault="06BF84DB" w:rsidP="65836766">
      <w:pPr>
        <w:pStyle w:val="ListParagraph"/>
        <w:numPr>
          <w:ilvl w:val="0"/>
          <w:numId w:val="1"/>
        </w:numPr>
      </w:pPr>
      <w:r>
        <w:t xml:space="preserve">Updated </w:t>
      </w:r>
      <w:hyperlink r:id="rId14">
        <w:r w:rsidRPr="176C03A3">
          <w:rPr>
            <w:rStyle w:val="Hyperlink"/>
          </w:rPr>
          <w:t>Harmful Sexual Behaviour Panel Terms of Reference</w:t>
        </w:r>
      </w:hyperlink>
    </w:p>
    <w:p w14:paraId="43A0A1C8" w14:textId="1D6341AB" w:rsidR="06BF84DB" w:rsidRDefault="00BB1BA2" w:rsidP="65836766">
      <w:pPr>
        <w:pStyle w:val="ListParagraph"/>
        <w:numPr>
          <w:ilvl w:val="0"/>
          <w:numId w:val="1"/>
        </w:numPr>
        <w:rPr>
          <w:rFonts w:eastAsiaTheme="minorEastAsia"/>
          <w:color w:val="2E74B5" w:themeColor="accent5" w:themeShade="BF"/>
        </w:rPr>
      </w:pPr>
      <w:hyperlink r:id="rId15">
        <w:r w:rsidR="06BF84DB" w:rsidRPr="65836766">
          <w:rPr>
            <w:rStyle w:val="Hyperlink"/>
            <w:rFonts w:eastAsiaTheme="minorEastAsia"/>
            <w:color w:val="2E74B5" w:themeColor="accent5" w:themeShade="BF"/>
          </w:rPr>
          <w:t>Free Multi-Agency Learning Offer on Harmful Sexual Behaviour</w:t>
        </w:r>
      </w:hyperlink>
    </w:p>
    <w:p w14:paraId="09773A9E" w14:textId="1557E629" w:rsidR="65836766" w:rsidRDefault="65836766" w:rsidP="65836766">
      <w:pPr>
        <w:jc w:val="both"/>
        <w:rPr>
          <w:b/>
          <w:bCs/>
        </w:rPr>
      </w:pPr>
    </w:p>
    <w:p w14:paraId="765548C6" w14:textId="34916C1C" w:rsidR="0017001B" w:rsidRPr="002B0A38" w:rsidRDefault="002B0A38" w:rsidP="001057D0">
      <w:pPr>
        <w:jc w:val="both"/>
        <w:rPr>
          <w:b/>
          <w:bCs/>
        </w:rPr>
      </w:pPr>
      <w:r w:rsidRPr="002B0A38">
        <w:rPr>
          <w:b/>
          <w:bCs/>
        </w:rPr>
        <w:t xml:space="preserve">What is the purpose </w:t>
      </w:r>
      <w:r w:rsidR="002433D7">
        <w:rPr>
          <w:b/>
          <w:bCs/>
        </w:rPr>
        <w:t>of the campaign</w:t>
      </w:r>
      <w:r w:rsidRPr="002B0A38">
        <w:rPr>
          <w:b/>
          <w:bCs/>
        </w:rPr>
        <w:t>?</w:t>
      </w:r>
    </w:p>
    <w:p w14:paraId="0FB721E8" w14:textId="16BE642F" w:rsidR="00AD1B37" w:rsidRPr="00AD1B37" w:rsidRDefault="00F274A9" w:rsidP="176C03A3">
      <w:pPr>
        <w:rPr>
          <w:color w:val="000000" w:themeColor="text1"/>
        </w:rPr>
      </w:pPr>
      <w:r w:rsidRPr="176C03A3">
        <w:rPr>
          <w:color w:val="000000" w:themeColor="text1"/>
        </w:rPr>
        <w:t>The campaign aims to promote the resources available for those who work or volunteer with children and families to better understand the types of sexual behaviour in children and identify risk.  </w:t>
      </w:r>
    </w:p>
    <w:p w14:paraId="3E9066DC" w14:textId="2F69EA28" w:rsidR="009C728E" w:rsidRPr="002B0A38" w:rsidRDefault="009C728E" w:rsidP="009C728E">
      <w:pPr>
        <w:jc w:val="both"/>
        <w:rPr>
          <w:b/>
          <w:bCs/>
        </w:rPr>
      </w:pPr>
      <w:r>
        <w:rPr>
          <w:b/>
          <w:bCs/>
        </w:rPr>
        <w:t>How can you help</w:t>
      </w:r>
      <w:r w:rsidRPr="002B0A38">
        <w:rPr>
          <w:b/>
          <w:bCs/>
        </w:rPr>
        <w:t>?</w:t>
      </w:r>
    </w:p>
    <w:p w14:paraId="1D6BEC84" w14:textId="51495B46" w:rsidR="001057D0" w:rsidRDefault="009C728E" w:rsidP="005B65C9">
      <w:pPr>
        <w:jc w:val="both"/>
      </w:pPr>
      <w:r>
        <w:t xml:space="preserve">Supporting the district wide </w:t>
      </w:r>
      <w:r w:rsidR="003F7C06">
        <w:t>understanding sexual behaviours campaign launching on Monday 6</w:t>
      </w:r>
      <w:r w:rsidR="003F7C06" w:rsidRPr="003F7C06">
        <w:rPr>
          <w:vertAlign w:val="superscript"/>
        </w:rPr>
        <w:t>th</w:t>
      </w:r>
      <w:r w:rsidR="003F7C06">
        <w:t xml:space="preserve"> November 2023 to raise awareness </w:t>
      </w:r>
      <w:r w:rsidR="00394F26">
        <w:t>of this topic and promote all of the new resources which have been developed.</w:t>
      </w:r>
    </w:p>
    <w:p w14:paraId="4785AAC9" w14:textId="64A62A1C" w:rsidR="00394F26" w:rsidRDefault="00394F26" w:rsidP="005B65C9">
      <w:pPr>
        <w:jc w:val="both"/>
      </w:pPr>
      <w:r>
        <w:t>You can do this by:</w:t>
      </w:r>
    </w:p>
    <w:p w14:paraId="31AC75DA" w14:textId="794C3219" w:rsidR="00807101" w:rsidRDefault="00394F26" w:rsidP="00394F26">
      <w:pPr>
        <w:pStyle w:val="ListParagraph"/>
        <w:numPr>
          <w:ilvl w:val="0"/>
          <w:numId w:val="16"/>
        </w:numPr>
        <w:jc w:val="both"/>
      </w:pPr>
      <w:r>
        <w:t>Sharing information</w:t>
      </w:r>
      <w:r w:rsidR="00733B93">
        <w:t xml:space="preserve"> and resources</w:t>
      </w:r>
      <w:r>
        <w:t xml:space="preserve"> on your </w:t>
      </w:r>
      <w:r w:rsidR="00807101">
        <w:t xml:space="preserve">internal service </w:t>
      </w:r>
      <w:r>
        <w:t>website</w:t>
      </w:r>
      <w:r w:rsidR="00807101">
        <w:t xml:space="preserve"> about the campaign</w:t>
      </w:r>
    </w:p>
    <w:p w14:paraId="50AAF969" w14:textId="77777777" w:rsidR="00C8161B" w:rsidRDefault="00807101" w:rsidP="00394F26">
      <w:pPr>
        <w:pStyle w:val="ListParagraph"/>
        <w:numPr>
          <w:ilvl w:val="0"/>
          <w:numId w:val="16"/>
        </w:numPr>
        <w:jc w:val="both"/>
      </w:pPr>
      <w:r>
        <w:t>Sharing messages through internal ne</w:t>
      </w:r>
      <w:r w:rsidR="00C8161B">
        <w:t>wsletters and emails to staff about the campaign</w:t>
      </w:r>
    </w:p>
    <w:p w14:paraId="362A50EB" w14:textId="2B261180" w:rsidR="00B611FF" w:rsidRDefault="00B611FF" w:rsidP="00394F26">
      <w:pPr>
        <w:pStyle w:val="ListParagraph"/>
        <w:numPr>
          <w:ilvl w:val="0"/>
          <w:numId w:val="16"/>
        </w:numPr>
        <w:jc w:val="both"/>
      </w:pPr>
      <w:r>
        <w:t xml:space="preserve">Share key messages and graphics on your </w:t>
      </w:r>
      <w:r w:rsidR="00DA0A7A">
        <w:t xml:space="preserve">service </w:t>
      </w:r>
      <w:r>
        <w:t>social media</w:t>
      </w:r>
      <w:r w:rsidR="00DA0A7A">
        <w:t xml:space="preserve"> accounts</w:t>
      </w:r>
    </w:p>
    <w:p w14:paraId="3F919A22" w14:textId="30FD40AA" w:rsidR="000D5F54" w:rsidRDefault="00C8161B" w:rsidP="00DA0A7A">
      <w:pPr>
        <w:pStyle w:val="ListParagraph"/>
        <w:numPr>
          <w:ilvl w:val="0"/>
          <w:numId w:val="16"/>
        </w:numPr>
        <w:jc w:val="both"/>
      </w:pPr>
      <w:r>
        <w:t xml:space="preserve">Provide an opportunity for staff to review the </w:t>
      </w:r>
      <w:r w:rsidR="00286EF9">
        <w:t>resources and supporting guidance available</w:t>
      </w:r>
    </w:p>
    <w:p w14:paraId="58BBCD56" w14:textId="26B8894F" w:rsidR="00733B93" w:rsidRDefault="00733B93" w:rsidP="00DA0A7A">
      <w:pPr>
        <w:pStyle w:val="ListParagraph"/>
        <w:numPr>
          <w:ilvl w:val="0"/>
          <w:numId w:val="16"/>
        </w:numPr>
        <w:jc w:val="both"/>
      </w:pPr>
      <w:r>
        <w:t>Sign up to and/or promote the multi-agency harmful sexual behaviour training offer</w:t>
      </w:r>
    </w:p>
    <w:p w14:paraId="7CF951EA" w14:textId="7C2C1BCD" w:rsidR="00120185" w:rsidRDefault="00120185" w:rsidP="00DA0A7A">
      <w:pPr>
        <w:pStyle w:val="ListParagraph"/>
        <w:numPr>
          <w:ilvl w:val="0"/>
          <w:numId w:val="16"/>
        </w:numPr>
        <w:jc w:val="both"/>
      </w:pPr>
      <w:r>
        <w:t xml:space="preserve">Following </w:t>
      </w:r>
      <w:hyperlink r:id="rId16">
        <w:r w:rsidR="00601A2A" w:rsidRPr="65836766">
          <w:rPr>
            <w:rStyle w:val="Hyperlink"/>
          </w:rPr>
          <w:t>the WSCP account on X (previously Twitter)</w:t>
        </w:r>
      </w:hyperlink>
      <w:r w:rsidR="00601A2A">
        <w:t xml:space="preserve"> and resharing </w:t>
      </w:r>
      <w:r w:rsidR="003656E3">
        <w:t xml:space="preserve">and liking </w:t>
      </w:r>
      <w:r w:rsidR="00601A2A">
        <w:t>our posts</w:t>
      </w:r>
    </w:p>
    <w:p w14:paraId="7E4D6669" w14:textId="77777777" w:rsidR="00286EF9" w:rsidRDefault="00286EF9" w:rsidP="00286EF9">
      <w:pPr>
        <w:jc w:val="both"/>
      </w:pPr>
      <w:r>
        <w:t>To help you do this we have provided the following:</w:t>
      </w:r>
    </w:p>
    <w:p w14:paraId="04BB7585" w14:textId="2AC59B56" w:rsidR="00394F26" w:rsidRDefault="002B16E3" w:rsidP="002B16E3">
      <w:pPr>
        <w:pStyle w:val="ListParagraph"/>
        <w:numPr>
          <w:ilvl w:val="0"/>
          <w:numId w:val="16"/>
        </w:numPr>
        <w:jc w:val="both"/>
      </w:pPr>
      <w:r>
        <w:t xml:space="preserve">Suggested </w:t>
      </w:r>
      <w:r w:rsidR="00711A65">
        <w:t xml:space="preserve">key </w:t>
      </w:r>
      <w:r>
        <w:t>messages to promote</w:t>
      </w:r>
      <w:r w:rsidR="00240265">
        <w:t xml:space="preserve"> </w:t>
      </w:r>
      <w:r w:rsidR="003968D1">
        <w:t>with social media graphics</w:t>
      </w:r>
    </w:p>
    <w:p w14:paraId="33E4DB9E" w14:textId="0EC2C44A" w:rsidR="002B16E3" w:rsidRDefault="00711A65" w:rsidP="002B16E3">
      <w:pPr>
        <w:pStyle w:val="ListParagraph"/>
        <w:numPr>
          <w:ilvl w:val="0"/>
          <w:numId w:val="16"/>
        </w:numPr>
        <w:jc w:val="both"/>
      </w:pPr>
      <w:r>
        <w:t xml:space="preserve">6 x </w:t>
      </w:r>
      <w:r w:rsidR="003968D1">
        <w:t xml:space="preserve">social media </w:t>
      </w:r>
      <w:r>
        <w:t>graphics</w:t>
      </w:r>
      <w:r w:rsidR="00240265">
        <w:t xml:space="preserve"> to promote with the key messages</w:t>
      </w:r>
    </w:p>
    <w:p w14:paraId="5CDEDA4E" w14:textId="075D2968" w:rsidR="00711A65" w:rsidRDefault="3AACB411" w:rsidP="002B16E3">
      <w:pPr>
        <w:pStyle w:val="ListParagraph"/>
        <w:numPr>
          <w:ilvl w:val="0"/>
          <w:numId w:val="16"/>
        </w:numPr>
        <w:jc w:val="both"/>
      </w:pPr>
      <w:r>
        <w:lastRenderedPageBreak/>
        <w:t>Intranet Banner</w:t>
      </w:r>
    </w:p>
    <w:p w14:paraId="12F1B096" w14:textId="1B0F6B5E" w:rsidR="00711A65" w:rsidRDefault="00711A65" w:rsidP="002B16E3">
      <w:pPr>
        <w:pStyle w:val="ListParagraph"/>
        <w:numPr>
          <w:ilvl w:val="0"/>
          <w:numId w:val="16"/>
        </w:numPr>
        <w:jc w:val="both"/>
      </w:pPr>
      <w:r>
        <w:t>Email signature</w:t>
      </w:r>
      <w:r w:rsidR="000D6CF2">
        <w:t xml:space="preserve"> graphic</w:t>
      </w:r>
    </w:p>
    <w:p w14:paraId="02CAAE66" w14:textId="73ED400A" w:rsidR="00187668" w:rsidRDefault="00187668" w:rsidP="002B16E3">
      <w:pPr>
        <w:pStyle w:val="ListParagraph"/>
        <w:numPr>
          <w:ilvl w:val="0"/>
          <w:numId w:val="16"/>
        </w:numPr>
        <w:jc w:val="both"/>
      </w:pPr>
      <w:r>
        <w:t>2</w:t>
      </w:r>
      <w:r w:rsidR="00BD3BD4">
        <w:t xml:space="preserve"> x GIFs</w:t>
      </w:r>
    </w:p>
    <w:p w14:paraId="6C3D1033" w14:textId="6A04B68C" w:rsidR="003968D1" w:rsidRDefault="003968D1" w:rsidP="003968D1">
      <w:pPr>
        <w:pStyle w:val="ListParagraph"/>
        <w:numPr>
          <w:ilvl w:val="0"/>
          <w:numId w:val="16"/>
        </w:numPr>
        <w:jc w:val="both"/>
      </w:pPr>
      <w:r>
        <w:t xml:space="preserve">One Minute Guides on </w:t>
      </w:r>
      <w:hyperlink r:id="rId17">
        <w:r w:rsidRPr="65836766">
          <w:rPr>
            <w:rStyle w:val="Hyperlink"/>
          </w:rPr>
          <w:t>Understanding Sexual Behaviour</w:t>
        </w:r>
      </w:hyperlink>
      <w:r>
        <w:t xml:space="preserve"> and </w:t>
      </w:r>
      <w:hyperlink r:id="rId18">
        <w:r w:rsidRPr="65836766">
          <w:rPr>
            <w:rStyle w:val="Hyperlink"/>
          </w:rPr>
          <w:t>the Harmful Sexual Behaviour Panel</w:t>
        </w:r>
      </w:hyperlink>
      <w:r w:rsidR="000D6CF2">
        <w:t xml:space="preserve"> </w:t>
      </w:r>
    </w:p>
    <w:p w14:paraId="47310E50" w14:textId="37B00BD1" w:rsidR="00F73EED" w:rsidRDefault="00BB1BA2" w:rsidP="00F73EED">
      <w:pPr>
        <w:pStyle w:val="ListParagraph"/>
        <w:numPr>
          <w:ilvl w:val="0"/>
          <w:numId w:val="16"/>
        </w:numPr>
        <w:jc w:val="both"/>
      </w:pPr>
      <w:hyperlink r:id="rId19">
        <w:r w:rsidR="000D6CF2" w:rsidRPr="65836766">
          <w:rPr>
            <w:rStyle w:val="Hyperlink"/>
          </w:rPr>
          <w:t>Understanding Sexual Behaviours</w:t>
        </w:r>
      </w:hyperlink>
      <w:r w:rsidR="000D6CF2">
        <w:t xml:space="preserve"> </w:t>
      </w:r>
      <w:r w:rsidR="003968D1">
        <w:t>page on the WSCP website</w:t>
      </w:r>
    </w:p>
    <w:p w14:paraId="4114AC11" w14:textId="4EBDF383" w:rsidR="65836766" w:rsidRDefault="65836766" w:rsidP="65836766">
      <w:pPr>
        <w:jc w:val="both"/>
        <w:rPr>
          <w:b/>
          <w:bCs/>
        </w:rPr>
      </w:pPr>
    </w:p>
    <w:p w14:paraId="33695EEA" w14:textId="49118870" w:rsidR="00733B93" w:rsidRDefault="00733B93" w:rsidP="65836766">
      <w:pPr>
        <w:jc w:val="both"/>
        <w:rPr>
          <w:b/>
          <w:bCs/>
        </w:rPr>
      </w:pPr>
      <w:r w:rsidRPr="65836766">
        <w:rPr>
          <w:b/>
          <w:bCs/>
        </w:rPr>
        <w:t>Messages</w:t>
      </w:r>
      <w:r w:rsidR="5E11E36C" w:rsidRPr="65836766">
        <w:rPr>
          <w:b/>
          <w:bCs/>
        </w:rPr>
        <w:t xml:space="preserve"> </w:t>
      </w:r>
      <w:r w:rsidR="5E11E36C" w:rsidRPr="65836766">
        <w:rPr>
          <w:i/>
          <w:iCs/>
          <w:sz w:val="20"/>
          <w:szCs w:val="20"/>
        </w:rPr>
        <w:t>(please note message 1 links to graphic 1, message 2 to graphic 2, etc etc)</w:t>
      </w:r>
    </w:p>
    <w:p w14:paraId="2F78EF4C" w14:textId="4A9C64B2" w:rsidR="49624BE0" w:rsidRDefault="49624BE0" w:rsidP="65836766">
      <w:pPr>
        <w:jc w:val="both"/>
        <w:rPr>
          <w:rFonts w:eastAsiaTheme="minorEastAsia"/>
          <w:color w:val="0F1419"/>
          <w:sz w:val="24"/>
          <w:szCs w:val="24"/>
        </w:rPr>
      </w:pPr>
      <w:r w:rsidRPr="65836766">
        <w:rPr>
          <w:rFonts w:ascii="Calibri" w:eastAsia="Calibri" w:hAnsi="Calibri" w:cs="Calibri"/>
          <w:b/>
          <w:bCs/>
        </w:rPr>
        <w:t xml:space="preserve">.1. </w:t>
      </w:r>
      <w:r w:rsidR="36D0E682" w:rsidRPr="65836766">
        <w:rPr>
          <w:rFonts w:eastAsiaTheme="minorEastAsia"/>
          <w:color w:val="0F1419"/>
          <w:sz w:val="24"/>
          <w:szCs w:val="24"/>
        </w:rPr>
        <w:t>The key to identifying risk, is understanding healthy sexual development in children.</w:t>
      </w:r>
    </w:p>
    <w:p w14:paraId="06C65177" w14:textId="19D45EA5" w:rsidR="36D0E682" w:rsidRDefault="36D0E682" w:rsidP="65836766">
      <w:pPr>
        <w:rPr>
          <w:rFonts w:eastAsiaTheme="minorEastAsia"/>
          <w:color w:val="0F1419"/>
          <w:sz w:val="24"/>
          <w:szCs w:val="24"/>
        </w:rPr>
      </w:pPr>
      <w:r w:rsidRPr="65836766">
        <w:rPr>
          <w:rFonts w:eastAsiaTheme="minorEastAsia"/>
          <w:color w:val="0F1419"/>
          <w:sz w:val="24"/>
          <w:szCs w:val="24"/>
        </w:rPr>
        <w:t>Visit our website to ensure you are up to date⤵️</w:t>
      </w:r>
    </w:p>
    <w:p w14:paraId="346E31BB" w14:textId="562AE036" w:rsidR="36D0E682" w:rsidRDefault="00BB1BA2" w:rsidP="65836766">
      <w:pPr>
        <w:rPr>
          <w:rFonts w:eastAsiaTheme="minorEastAsia"/>
          <w:color w:val="0F1419"/>
          <w:sz w:val="24"/>
          <w:szCs w:val="24"/>
        </w:rPr>
      </w:pPr>
      <w:hyperlink r:id="rId20">
        <w:r w:rsidR="36D0E682" w:rsidRPr="65836766">
          <w:rPr>
            <w:rStyle w:val="Hyperlink"/>
            <w:rFonts w:eastAsiaTheme="minorEastAsia"/>
            <w:sz w:val="24"/>
            <w:szCs w:val="24"/>
          </w:rPr>
          <w:t>https://bit.ly/3QwH38K</w:t>
        </w:r>
        <w:r w:rsidR="36D0E682">
          <w:br/>
        </w:r>
        <w:r w:rsidR="36D0E682">
          <w:br/>
        </w:r>
      </w:hyperlink>
      <w:r w:rsidR="55A40C7D" w:rsidRPr="65836766">
        <w:rPr>
          <w:rFonts w:ascii="Calibri" w:eastAsia="Calibri" w:hAnsi="Calibri" w:cs="Calibri"/>
          <w:b/>
          <w:bCs/>
        </w:rPr>
        <w:t>.2.</w:t>
      </w:r>
      <w:r w:rsidR="55A40C7D" w:rsidRPr="65836766">
        <w:rPr>
          <w:rFonts w:ascii="Calibri" w:eastAsia="Calibri" w:hAnsi="Calibri" w:cs="Calibri"/>
        </w:rPr>
        <w:t xml:space="preserve"> </w:t>
      </w:r>
      <w:r w:rsidR="73DCA5CC" w:rsidRPr="65836766">
        <w:rPr>
          <w:rFonts w:eastAsiaTheme="minorEastAsia"/>
          <w:color w:val="0F1419"/>
          <w:sz w:val="24"/>
          <w:szCs w:val="24"/>
        </w:rPr>
        <w:t>🤔 Are you confident you understand healthy sexual development in children?</w:t>
      </w:r>
    </w:p>
    <w:p w14:paraId="47AF818B" w14:textId="724CCF70" w:rsidR="73DCA5CC" w:rsidRDefault="73DCA5CC" w:rsidP="65836766">
      <w:pPr>
        <w:rPr>
          <w:rFonts w:eastAsiaTheme="minorEastAsia"/>
          <w:color w:val="0F1419"/>
          <w:sz w:val="24"/>
          <w:szCs w:val="24"/>
        </w:rPr>
      </w:pPr>
      <w:r w:rsidRPr="65836766">
        <w:rPr>
          <w:rFonts w:eastAsiaTheme="minorEastAsia"/>
          <w:color w:val="0F1419"/>
          <w:sz w:val="24"/>
          <w:szCs w:val="24"/>
        </w:rPr>
        <w:t xml:space="preserve">👉 If you work or volunteer with children you need to update your knowledge  </w:t>
      </w:r>
      <w:hyperlink r:id="rId21">
        <w:r w:rsidRPr="65836766">
          <w:rPr>
            <w:rStyle w:val="Hyperlink"/>
            <w:rFonts w:eastAsiaTheme="minorEastAsia"/>
            <w:sz w:val="24"/>
            <w:szCs w:val="24"/>
          </w:rPr>
          <w:t>https://bit.ly/3QwH38K</w:t>
        </w:r>
        <w:r>
          <w:br/>
        </w:r>
        <w:r>
          <w:br/>
        </w:r>
      </w:hyperlink>
      <w:r w:rsidR="6DBC8531" w:rsidRPr="65836766">
        <w:rPr>
          <w:rFonts w:ascii="Calibri" w:eastAsia="Calibri" w:hAnsi="Calibri" w:cs="Calibri"/>
          <w:b/>
          <w:bCs/>
        </w:rPr>
        <w:t>.3.</w:t>
      </w:r>
      <w:r w:rsidR="6DBC8531" w:rsidRPr="65836766">
        <w:rPr>
          <w:rFonts w:ascii="Calibri" w:eastAsia="Calibri" w:hAnsi="Calibri" w:cs="Calibri"/>
        </w:rPr>
        <w:t xml:space="preserve"> </w:t>
      </w:r>
      <w:r w:rsidR="70A23E0D" w:rsidRPr="65836766">
        <w:rPr>
          <w:rFonts w:eastAsiaTheme="minorEastAsia"/>
          <w:color w:val="0F1419"/>
          <w:sz w:val="24"/>
          <w:szCs w:val="24"/>
        </w:rPr>
        <w:t>❓</w:t>
      </w:r>
      <w:r w:rsidR="3AA562E4" w:rsidRPr="65836766">
        <w:rPr>
          <w:rFonts w:eastAsiaTheme="minorEastAsia"/>
          <w:color w:val="0F1419"/>
          <w:sz w:val="24"/>
          <w:szCs w:val="24"/>
        </w:rPr>
        <w:t xml:space="preserve"> </w:t>
      </w:r>
      <w:r w:rsidR="70A23E0D" w:rsidRPr="65836766">
        <w:rPr>
          <w:rFonts w:eastAsiaTheme="minorEastAsia"/>
          <w:color w:val="0F1419"/>
          <w:sz w:val="24"/>
          <w:szCs w:val="24"/>
        </w:rPr>
        <w:t xml:space="preserve">Could you confidently identify and respond to inappropriate sexual behaviour in children? </w:t>
      </w:r>
    </w:p>
    <w:p w14:paraId="2DCDB880" w14:textId="6813B7C4" w:rsidR="70A23E0D" w:rsidRDefault="70A23E0D" w:rsidP="65836766">
      <w:pPr>
        <w:rPr>
          <w:rFonts w:eastAsiaTheme="minorEastAsia"/>
          <w:color w:val="0F1419"/>
          <w:sz w:val="24"/>
          <w:szCs w:val="24"/>
        </w:rPr>
      </w:pPr>
      <w:r w:rsidRPr="65836766">
        <w:rPr>
          <w:rFonts w:eastAsiaTheme="minorEastAsia"/>
          <w:color w:val="0F1419"/>
          <w:sz w:val="24"/>
          <w:szCs w:val="24"/>
        </w:rPr>
        <w:t>Visit our website to access the resources you need⤵️</w:t>
      </w:r>
    </w:p>
    <w:p w14:paraId="46A062CB" w14:textId="67CB119A" w:rsidR="70A23E0D" w:rsidRDefault="00BB1BA2" w:rsidP="65836766">
      <w:pPr>
        <w:rPr>
          <w:rFonts w:eastAsiaTheme="minorEastAsia"/>
          <w:color w:val="0F1419"/>
          <w:sz w:val="24"/>
          <w:szCs w:val="24"/>
        </w:rPr>
      </w:pPr>
      <w:hyperlink r:id="rId22">
        <w:r w:rsidR="70A23E0D" w:rsidRPr="65836766">
          <w:rPr>
            <w:rStyle w:val="Hyperlink"/>
            <w:rFonts w:eastAsiaTheme="minorEastAsia"/>
            <w:sz w:val="24"/>
            <w:szCs w:val="24"/>
          </w:rPr>
          <w:t>https://bit.ly/3QwH38K</w:t>
        </w:r>
        <w:r w:rsidR="70A23E0D">
          <w:br/>
        </w:r>
        <w:r w:rsidR="70A23E0D">
          <w:br/>
        </w:r>
      </w:hyperlink>
      <w:r w:rsidR="6DBC8531" w:rsidRPr="65836766">
        <w:rPr>
          <w:rFonts w:ascii="Calibri" w:eastAsia="Calibri" w:hAnsi="Calibri" w:cs="Calibri"/>
          <w:b/>
          <w:bCs/>
        </w:rPr>
        <w:t>.4.</w:t>
      </w:r>
      <w:r w:rsidR="6DBC8531" w:rsidRPr="65836766">
        <w:rPr>
          <w:rFonts w:ascii="Calibri" w:eastAsia="Calibri" w:hAnsi="Calibri" w:cs="Calibri"/>
        </w:rPr>
        <w:t xml:space="preserve"> </w:t>
      </w:r>
      <w:r w:rsidR="75CE4B58" w:rsidRPr="65836766">
        <w:rPr>
          <w:rFonts w:eastAsiaTheme="minorEastAsia"/>
          <w:color w:val="1D9BF0"/>
          <w:sz w:val="24"/>
          <w:szCs w:val="24"/>
        </w:rPr>
        <w:t>@Wakeifeld_scp</w:t>
      </w:r>
      <w:r w:rsidR="75CE4B58" w:rsidRPr="65836766">
        <w:rPr>
          <w:rFonts w:eastAsiaTheme="minorEastAsia"/>
          <w:color w:val="0F1419"/>
          <w:sz w:val="24"/>
          <w:szCs w:val="24"/>
        </w:rPr>
        <w:t xml:space="preserve"> have resources, information and signposting to ensure you’re up to date and able to understand sexual behaviours in children and identify risks.</w:t>
      </w:r>
    </w:p>
    <w:p w14:paraId="4AC2A8FC" w14:textId="0EEE0F20" w:rsidR="75CE4B58" w:rsidRDefault="75CE4B58" w:rsidP="65836766">
      <w:pPr>
        <w:rPr>
          <w:rFonts w:eastAsiaTheme="minorEastAsia"/>
          <w:color w:val="0F1419"/>
          <w:sz w:val="24"/>
          <w:szCs w:val="24"/>
        </w:rPr>
      </w:pPr>
      <w:r w:rsidRPr="65836766">
        <w:rPr>
          <w:rFonts w:eastAsiaTheme="minorEastAsia"/>
          <w:color w:val="0F1419"/>
          <w:sz w:val="24"/>
          <w:szCs w:val="24"/>
        </w:rPr>
        <w:t>Visit our site for more info!</w:t>
      </w:r>
      <w:r w:rsidR="5C22A445" w:rsidRPr="65836766">
        <w:rPr>
          <w:rFonts w:eastAsiaTheme="minorEastAsia"/>
          <w:color w:val="0F1419"/>
          <w:sz w:val="24"/>
          <w:szCs w:val="24"/>
        </w:rPr>
        <w:t xml:space="preserve"> </w:t>
      </w:r>
      <w:r w:rsidRPr="65836766">
        <w:rPr>
          <w:rFonts w:eastAsiaTheme="minorEastAsia"/>
          <w:color w:val="0F1419"/>
          <w:sz w:val="24"/>
          <w:szCs w:val="24"/>
        </w:rPr>
        <w:t xml:space="preserve">👉 </w:t>
      </w:r>
      <w:hyperlink r:id="rId23">
        <w:r w:rsidRPr="65836766">
          <w:rPr>
            <w:rStyle w:val="Hyperlink"/>
            <w:rFonts w:eastAsiaTheme="minorEastAsia"/>
            <w:sz w:val="24"/>
            <w:szCs w:val="24"/>
          </w:rPr>
          <w:t>https://bit.ly/3QwH38K</w:t>
        </w:r>
        <w:r>
          <w:br/>
        </w:r>
        <w:r>
          <w:br/>
        </w:r>
      </w:hyperlink>
      <w:r w:rsidR="738B38F7" w:rsidRPr="65836766">
        <w:rPr>
          <w:rFonts w:ascii="Calibri" w:eastAsia="Calibri" w:hAnsi="Calibri" w:cs="Calibri"/>
          <w:b/>
          <w:bCs/>
        </w:rPr>
        <w:t>.5.</w:t>
      </w:r>
      <w:r w:rsidR="738B38F7" w:rsidRPr="65836766">
        <w:rPr>
          <w:rFonts w:ascii="Calibri" w:eastAsia="Calibri" w:hAnsi="Calibri" w:cs="Calibri"/>
        </w:rPr>
        <w:t xml:space="preserve"> </w:t>
      </w:r>
      <w:r w:rsidR="799115FF" w:rsidRPr="65836766">
        <w:rPr>
          <w:rFonts w:ascii="Calibri" w:eastAsia="Calibri" w:hAnsi="Calibri" w:cs="Calibri"/>
        </w:rPr>
        <w:t xml:space="preserve"> </w:t>
      </w:r>
      <w:r w:rsidR="799115FF" w:rsidRPr="65836766">
        <w:rPr>
          <w:rFonts w:eastAsiaTheme="minorEastAsia"/>
          <w:color w:val="0F1419"/>
          <w:sz w:val="24"/>
          <w:szCs w:val="24"/>
        </w:rPr>
        <w:t>💻 Our website provides a list of resources for professionals working with children.</w:t>
      </w:r>
    </w:p>
    <w:p w14:paraId="0BFE08B8" w14:textId="7C10F617" w:rsidR="799115FF" w:rsidRDefault="799115FF" w:rsidP="65836766">
      <w:pPr>
        <w:rPr>
          <w:rFonts w:eastAsiaTheme="minorEastAsia"/>
          <w:color w:val="0F1419"/>
          <w:sz w:val="24"/>
          <w:szCs w:val="24"/>
        </w:rPr>
      </w:pPr>
      <w:r w:rsidRPr="65836766">
        <w:rPr>
          <w:rFonts w:eastAsiaTheme="minorEastAsia"/>
          <w:color w:val="0F1419"/>
          <w:sz w:val="24"/>
          <w:szCs w:val="24"/>
        </w:rPr>
        <w:t>✅ Stay informed to be able to identify and respond to risks.</w:t>
      </w:r>
    </w:p>
    <w:p w14:paraId="07BEFEE8" w14:textId="6857EF10" w:rsidR="799115FF" w:rsidRDefault="799115FF" w:rsidP="65836766">
      <w:pPr>
        <w:rPr>
          <w:rFonts w:eastAsiaTheme="minorEastAsia"/>
          <w:color w:val="0F1419"/>
          <w:sz w:val="24"/>
          <w:szCs w:val="24"/>
        </w:rPr>
      </w:pPr>
      <w:r w:rsidRPr="65836766">
        <w:rPr>
          <w:rFonts w:eastAsiaTheme="minorEastAsia"/>
          <w:color w:val="0F1419"/>
          <w:sz w:val="24"/>
          <w:szCs w:val="24"/>
        </w:rPr>
        <w:t xml:space="preserve">➡️ Visit our site &gt;&gt; </w:t>
      </w:r>
      <w:hyperlink r:id="rId24">
        <w:r w:rsidRPr="65836766">
          <w:rPr>
            <w:rStyle w:val="Hyperlink"/>
            <w:rFonts w:eastAsiaTheme="minorEastAsia"/>
            <w:sz w:val="24"/>
            <w:szCs w:val="24"/>
          </w:rPr>
          <w:t>https://bit.ly/3QwH38K</w:t>
        </w:r>
        <w:r>
          <w:br/>
        </w:r>
        <w:r>
          <w:br/>
        </w:r>
      </w:hyperlink>
      <w:r w:rsidR="1A37A1DE" w:rsidRPr="65836766">
        <w:rPr>
          <w:rFonts w:ascii="Calibri" w:eastAsia="Calibri" w:hAnsi="Calibri" w:cs="Calibri"/>
          <w:b/>
          <w:bCs/>
        </w:rPr>
        <w:t>.6.</w:t>
      </w:r>
      <w:r w:rsidR="1A37A1DE" w:rsidRPr="65836766">
        <w:rPr>
          <w:rFonts w:ascii="Calibri" w:eastAsia="Calibri" w:hAnsi="Calibri" w:cs="Calibri"/>
        </w:rPr>
        <w:t xml:space="preserve"> </w:t>
      </w:r>
      <w:r w:rsidR="6BAEFA22" w:rsidRPr="65836766">
        <w:rPr>
          <w:rFonts w:eastAsiaTheme="minorEastAsia"/>
          <w:color w:val="0F1419"/>
          <w:sz w:val="24"/>
          <w:szCs w:val="24"/>
        </w:rPr>
        <w:t>A multi-agency forum that aims to support and guide professionals who work with children displaying sexually harmful/abusive behaviour.</w:t>
      </w:r>
    </w:p>
    <w:p w14:paraId="70EA87F5" w14:textId="2F66B571" w:rsidR="6BAEFA22" w:rsidRDefault="6BAEFA22" w:rsidP="65836766">
      <w:pPr>
        <w:rPr>
          <w:rFonts w:eastAsiaTheme="minorEastAsia"/>
          <w:color w:val="0F1419"/>
          <w:sz w:val="24"/>
          <w:szCs w:val="24"/>
        </w:rPr>
      </w:pPr>
      <w:r w:rsidRPr="65836766">
        <w:rPr>
          <w:rFonts w:eastAsiaTheme="minorEastAsia"/>
          <w:color w:val="0F1419"/>
          <w:sz w:val="24"/>
          <w:szCs w:val="24"/>
        </w:rPr>
        <w:t>The panel consists of experts from sectors such as social care, police, health, education, and youth justice.</w:t>
      </w:r>
    </w:p>
    <w:p w14:paraId="33A9A6D7" w14:textId="3066954D" w:rsidR="6BAEFA22" w:rsidRDefault="6BAEFA22" w:rsidP="65836766">
      <w:pPr>
        <w:rPr>
          <w:rFonts w:eastAsiaTheme="minorEastAsia"/>
          <w:sz w:val="24"/>
          <w:szCs w:val="24"/>
        </w:rPr>
      </w:pPr>
      <w:r w:rsidRPr="65836766">
        <w:rPr>
          <w:rFonts w:eastAsiaTheme="minorEastAsia"/>
          <w:color w:val="0F1419"/>
          <w:sz w:val="24"/>
          <w:szCs w:val="24"/>
        </w:rPr>
        <w:t xml:space="preserve">Visit 👉 </w:t>
      </w:r>
      <w:hyperlink r:id="rId25">
        <w:r w:rsidRPr="65836766">
          <w:rPr>
            <w:rStyle w:val="Hyperlink"/>
            <w:rFonts w:eastAsiaTheme="minorEastAsia"/>
            <w:sz w:val="24"/>
            <w:szCs w:val="24"/>
          </w:rPr>
          <w:t>https://bit.ly/3QwH38K</w:t>
        </w:r>
      </w:hyperlink>
    </w:p>
    <w:p w14:paraId="284C724E" w14:textId="166D29FD" w:rsidR="65836766" w:rsidRDefault="65836766" w:rsidP="65836766">
      <w:pPr>
        <w:rPr>
          <w:rFonts w:ascii="Calibri" w:eastAsia="Calibri" w:hAnsi="Calibri" w:cs="Calibri"/>
        </w:rPr>
      </w:pPr>
    </w:p>
    <w:p w14:paraId="0F21D9D5" w14:textId="2A056128" w:rsidR="00733B93" w:rsidRDefault="00733B93" w:rsidP="00733B93">
      <w:pPr>
        <w:jc w:val="both"/>
        <w:rPr>
          <w:b/>
          <w:bCs/>
        </w:rPr>
      </w:pPr>
      <w:r>
        <w:rPr>
          <w:b/>
          <w:bCs/>
        </w:rPr>
        <w:t>Resources to download / link to</w:t>
      </w:r>
    </w:p>
    <w:p w14:paraId="67B68EA7" w14:textId="77777777" w:rsidR="00733B93" w:rsidRDefault="00733B93" w:rsidP="00733B93">
      <w:pPr>
        <w:pStyle w:val="ListParagraph"/>
        <w:numPr>
          <w:ilvl w:val="0"/>
          <w:numId w:val="16"/>
        </w:numPr>
        <w:jc w:val="both"/>
      </w:pPr>
      <w:r>
        <w:lastRenderedPageBreak/>
        <w:t xml:space="preserve">One Minute Guides on </w:t>
      </w:r>
      <w:hyperlink r:id="rId26">
        <w:r w:rsidRPr="65836766">
          <w:rPr>
            <w:rStyle w:val="Hyperlink"/>
          </w:rPr>
          <w:t>Understanding Sexual Behaviour</w:t>
        </w:r>
      </w:hyperlink>
      <w:r>
        <w:t xml:space="preserve"> and </w:t>
      </w:r>
      <w:hyperlink r:id="rId27">
        <w:r w:rsidRPr="65836766">
          <w:rPr>
            <w:rStyle w:val="Hyperlink"/>
          </w:rPr>
          <w:t>the Harmful Sexual Behaviour Panel</w:t>
        </w:r>
      </w:hyperlink>
      <w:r>
        <w:t xml:space="preserve"> </w:t>
      </w:r>
    </w:p>
    <w:p w14:paraId="618B947A" w14:textId="77777777" w:rsidR="00733B93" w:rsidRDefault="00BB1BA2" w:rsidP="00733B93">
      <w:pPr>
        <w:pStyle w:val="ListParagraph"/>
        <w:numPr>
          <w:ilvl w:val="0"/>
          <w:numId w:val="16"/>
        </w:numPr>
        <w:jc w:val="both"/>
      </w:pPr>
      <w:hyperlink r:id="rId28">
        <w:r w:rsidR="00733B93" w:rsidRPr="65836766">
          <w:rPr>
            <w:rStyle w:val="Hyperlink"/>
          </w:rPr>
          <w:t>Understanding Sexual Behaviours</w:t>
        </w:r>
      </w:hyperlink>
      <w:r w:rsidR="00733B93">
        <w:t xml:space="preserve"> page on the WSCP website</w:t>
      </w:r>
    </w:p>
    <w:p w14:paraId="75B7C5A4" w14:textId="4143976D" w:rsidR="00180392" w:rsidRDefault="00733B93" w:rsidP="00180392">
      <w:pPr>
        <w:pStyle w:val="ListParagraph"/>
        <w:numPr>
          <w:ilvl w:val="0"/>
          <w:numId w:val="16"/>
        </w:numPr>
        <w:jc w:val="both"/>
      </w:pPr>
      <w:r>
        <w:t xml:space="preserve">Updated </w:t>
      </w:r>
      <w:hyperlink r:id="rId29">
        <w:r w:rsidRPr="176C03A3">
          <w:rPr>
            <w:rStyle w:val="Hyperlink"/>
          </w:rPr>
          <w:t>Harmful Sexual Behaviour Panel Terms of Reference</w:t>
        </w:r>
      </w:hyperlink>
    </w:p>
    <w:p w14:paraId="6FB71CCD" w14:textId="5104417D" w:rsidR="00CB41AC" w:rsidRDefault="00BB1BA2" w:rsidP="65836766">
      <w:pPr>
        <w:pStyle w:val="ListParagraph"/>
        <w:numPr>
          <w:ilvl w:val="0"/>
          <w:numId w:val="16"/>
        </w:numPr>
        <w:jc w:val="both"/>
      </w:pPr>
      <w:hyperlink r:id="rId30">
        <w:r w:rsidR="41134A75" w:rsidRPr="65836766">
          <w:rPr>
            <w:rStyle w:val="Hyperlink"/>
          </w:rPr>
          <w:t>NEW Understanding Sexual Behaviour Campaign – Resources and Messages</w:t>
        </w:r>
      </w:hyperlink>
      <w:r w:rsidR="41134A75">
        <w:t xml:space="preserve"> </w:t>
      </w:r>
    </w:p>
    <w:p w14:paraId="1F75CA6B" w14:textId="1DA80200" w:rsidR="00CB41AC" w:rsidRDefault="00CB41AC" w:rsidP="65836766">
      <w:pPr>
        <w:jc w:val="both"/>
        <w:rPr>
          <w:b/>
          <w:bCs/>
        </w:rPr>
      </w:pPr>
    </w:p>
    <w:p w14:paraId="63E592FE" w14:textId="36F71D9C" w:rsidR="00CB41AC" w:rsidRDefault="001F7FBE" w:rsidP="65836766">
      <w:pPr>
        <w:jc w:val="both"/>
        <w:rPr>
          <w:b/>
          <w:bCs/>
        </w:rPr>
      </w:pPr>
      <w:r w:rsidRPr="65836766">
        <w:rPr>
          <w:b/>
          <w:bCs/>
        </w:rPr>
        <w:t>Who to contact</w:t>
      </w:r>
    </w:p>
    <w:p w14:paraId="30F2B1A7" w14:textId="4924C3C9" w:rsidR="001F7FBE" w:rsidRPr="001F7FBE" w:rsidRDefault="001F7FBE" w:rsidP="00CB41AC">
      <w:pPr>
        <w:jc w:val="both"/>
      </w:pPr>
      <w:r>
        <w:t xml:space="preserve">If you have any questions regarding this campaign, please contact WSCP – </w:t>
      </w:r>
      <w:hyperlink r:id="rId31" w:history="1">
        <w:r w:rsidRPr="00087555">
          <w:rPr>
            <w:rStyle w:val="Hyperlink"/>
          </w:rPr>
          <w:t>wscp@wakefield.gov.uk</w:t>
        </w:r>
      </w:hyperlink>
      <w:r>
        <w:t xml:space="preserve"> </w:t>
      </w:r>
    </w:p>
    <w:p w14:paraId="154EF9FE" w14:textId="77777777" w:rsidR="00CB41AC" w:rsidRPr="00CB41AC" w:rsidRDefault="00CB41AC" w:rsidP="00CB41AC">
      <w:pPr>
        <w:jc w:val="both"/>
        <w:rPr>
          <w:color w:val="FF0000"/>
        </w:rPr>
      </w:pPr>
    </w:p>
    <w:p w14:paraId="24B5A639" w14:textId="77777777" w:rsidR="00733B93" w:rsidRDefault="00733B93" w:rsidP="00733B93">
      <w:pPr>
        <w:jc w:val="both"/>
        <w:rPr>
          <w:b/>
          <w:bCs/>
        </w:rPr>
      </w:pPr>
    </w:p>
    <w:p w14:paraId="0D36EFB5" w14:textId="77777777" w:rsidR="00733B93" w:rsidRPr="00733B93" w:rsidRDefault="00733B93" w:rsidP="00733B93">
      <w:pPr>
        <w:jc w:val="both"/>
        <w:rPr>
          <w:b/>
          <w:bCs/>
        </w:rPr>
      </w:pPr>
    </w:p>
    <w:sectPr w:rsidR="00733B93" w:rsidRPr="00733B93" w:rsidSect="002433D7">
      <w:headerReference w:type="default" r:id="rId32"/>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177FB" w14:textId="77777777" w:rsidR="00771304" w:rsidRDefault="00771304" w:rsidP="0017001B">
      <w:pPr>
        <w:spacing w:after="0" w:line="240" w:lineRule="auto"/>
      </w:pPr>
      <w:r>
        <w:separator/>
      </w:r>
    </w:p>
  </w:endnote>
  <w:endnote w:type="continuationSeparator" w:id="0">
    <w:p w14:paraId="5CE35A7F" w14:textId="77777777" w:rsidR="00771304" w:rsidRDefault="00771304" w:rsidP="0017001B">
      <w:pPr>
        <w:spacing w:after="0" w:line="240" w:lineRule="auto"/>
      </w:pPr>
      <w:r>
        <w:continuationSeparator/>
      </w:r>
    </w:p>
  </w:endnote>
  <w:endnote w:type="continuationNotice" w:id="1">
    <w:p w14:paraId="1F5A2CE8" w14:textId="77777777" w:rsidR="00771304" w:rsidRDefault="007713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A22A5" w14:textId="77777777" w:rsidR="00771304" w:rsidRDefault="00771304" w:rsidP="0017001B">
      <w:pPr>
        <w:spacing w:after="0" w:line="240" w:lineRule="auto"/>
      </w:pPr>
      <w:r>
        <w:separator/>
      </w:r>
    </w:p>
  </w:footnote>
  <w:footnote w:type="continuationSeparator" w:id="0">
    <w:p w14:paraId="09CC8B2A" w14:textId="77777777" w:rsidR="00771304" w:rsidRDefault="00771304" w:rsidP="0017001B">
      <w:pPr>
        <w:spacing w:after="0" w:line="240" w:lineRule="auto"/>
      </w:pPr>
      <w:r>
        <w:continuationSeparator/>
      </w:r>
    </w:p>
  </w:footnote>
  <w:footnote w:type="continuationNotice" w:id="1">
    <w:p w14:paraId="2C68A20E" w14:textId="77777777" w:rsidR="00771304" w:rsidRDefault="007713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71000" w14:textId="762BD3E4" w:rsidR="0017001B" w:rsidRDefault="0017001B">
    <w:pPr>
      <w:pStyle w:val="Header"/>
    </w:pPr>
    <w:r>
      <w:t xml:space="preserve">WSCP </w:t>
    </w:r>
    <w:r w:rsidR="001D3042">
      <w:t>Understanding Sexual Behaviour Campaign Communication Briefing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61DB"/>
    <w:multiLevelType w:val="hybridMultilevel"/>
    <w:tmpl w:val="7B40CCD2"/>
    <w:lvl w:ilvl="0" w:tplc="4CC6A874">
      <w:start w:val="1"/>
      <w:numFmt w:val="decimal"/>
      <w:lvlText w:val="%1)"/>
      <w:lvlJc w:val="left"/>
      <w:pPr>
        <w:ind w:left="720" w:hanging="360"/>
      </w:pPr>
    </w:lvl>
    <w:lvl w:ilvl="1" w:tplc="01E05556">
      <w:start w:val="1"/>
      <w:numFmt w:val="lowerLetter"/>
      <w:lvlText w:val="%2."/>
      <w:lvlJc w:val="left"/>
      <w:pPr>
        <w:ind w:left="1440" w:hanging="360"/>
      </w:pPr>
    </w:lvl>
    <w:lvl w:ilvl="2" w:tplc="5A40DBD6">
      <w:start w:val="1"/>
      <w:numFmt w:val="lowerRoman"/>
      <w:lvlText w:val="%3."/>
      <w:lvlJc w:val="right"/>
      <w:pPr>
        <w:ind w:left="2160" w:hanging="180"/>
      </w:pPr>
    </w:lvl>
    <w:lvl w:ilvl="3" w:tplc="4A96D4E0">
      <w:start w:val="1"/>
      <w:numFmt w:val="decimal"/>
      <w:lvlText w:val="%4."/>
      <w:lvlJc w:val="left"/>
      <w:pPr>
        <w:ind w:left="2880" w:hanging="360"/>
      </w:pPr>
    </w:lvl>
    <w:lvl w:ilvl="4" w:tplc="4378A130">
      <w:start w:val="1"/>
      <w:numFmt w:val="lowerLetter"/>
      <w:lvlText w:val="%5."/>
      <w:lvlJc w:val="left"/>
      <w:pPr>
        <w:ind w:left="3600" w:hanging="360"/>
      </w:pPr>
    </w:lvl>
    <w:lvl w:ilvl="5" w:tplc="27A67008">
      <w:start w:val="1"/>
      <w:numFmt w:val="lowerRoman"/>
      <w:lvlText w:val="%6."/>
      <w:lvlJc w:val="right"/>
      <w:pPr>
        <w:ind w:left="4320" w:hanging="180"/>
      </w:pPr>
    </w:lvl>
    <w:lvl w:ilvl="6" w:tplc="83943284">
      <w:start w:val="1"/>
      <w:numFmt w:val="decimal"/>
      <w:lvlText w:val="%7."/>
      <w:lvlJc w:val="left"/>
      <w:pPr>
        <w:ind w:left="5040" w:hanging="360"/>
      </w:pPr>
    </w:lvl>
    <w:lvl w:ilvl="7" w:tplc="6FB26E46">
      <w:start w:val="1"/>
      <w:numFmt w:val="lowerLetter"/>
      <w:lvlText w:val="%8."/>
      <w:lvlJc w:val="left"/>
      <w:pPr>
        <w:ind w:left="5760" w:hanging="360"/>
      </w:pPr>
    </w:lvl>
    <w:lvl w:ilvl="8" w:tplc="D6C26444">
      <w:start w:val="1"/>
      <w:numFmt w:val="lowerRoman"/>
      <w:lvlText w:val="%9."/>
      <w:lvlJc w:val="right"/>
      <w:pPr>
        <w:ind w:left="6480" w:hanging="180"/>
      </w:pPr>
    </w:lvl>
  </w:abstractNum>
  <w:abstractNum w:abstractNumId="1" w15:restartNumberingAfterBreak="0">
    <w:nsid w:val="08F96F99"/>
    <w:multiLevelType w:val="hybridMultilevel"/>
    <w:tmpl w:val="45A09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42D93"/>
    <w:multiLevelType w:val="hybridMultilevel"/>
    <w:tmpl w:val="76C24D1C"/>
    <w:lvl w:ilvl="0" w:tplc="AA2E157E">
      <w:start w:val="1"/>
      <w:numFmt w:val="decimal"/>
      <w:lvlText w:val="%1."/>
      <w:lvlJc w:val="left"/>
      <w:pPr>
        <w:ind w:left="720" w:hanging="360"/>
      </w:pPr>
    </w:lvl>
    <w:lvl w:ilvl="1" w:tplc="FA0AE1F0">
      <w:start w:val="1"/>
      <w:numFmt w:val="lowerLetter"/>
      <w:lvlText w:val="%2."/>
      <w:lvlJc w:val="left"/>
      <w:pPr>
        <w:ind w:left="1440" w:hanging="360"/>
      </w:pPr>
    </w:lvl>
    <w:lvl w:ilvl="2" w:tplc="4E8831DA">
      <w:start w:val="1"/>
      <w:numFmt w:val="lowerRoman"/>
      <w:lvlText w:val="%3."/>
      <w:lvlJc w:val="right"/>
      <w:pPr>
        <w:ind w:left="2160" w:hanging="180"/>
      </w:pPr>
    </w:lvl>
    <w:lvl w:ilvl="3" w:tplc="EDF21370">
      <w:start w:val="1"/>
      <w:numFmt w:val="decimal"/>
      <w:lvlText w:val="%4."/>
      <w:lvlJc w:val="left"/>
      <w:pPr>
        <w:ind w:left="2880" w:hanging="360"/>
      </w:pPr>
    </w:lvl>
    <w:lvl w:ilvl="4" w:tplc="F272B56C">
      <w:start w:val="1"/>
      <w:numFmt w:val="lowerLetter"/>
      <w:lvlText w:val="%5."/>
      <w:lvlJc w:val="left"/>
      <w:pPr>
        <w:ind w:left="3600" w:hanging="360"/>
      </w:pPr>
    </w:lvl>
    <w:lvl w:ilvl="5" w:tplc="8FAC1F60">
      <w:start w:val="1"/>
      <w:numFmt w:val="lowerRoman"/>
      <w:lvlText w:val="%6."/>
      <w:lvlJc w:val="right"/>
      <w:pPr>
        <w:ind w:left="4320" w:hanging="180"/>
      </w:pPr>
    </w:lvl>
    <w:lvl w:ilvl="6" w:tplc="FDF40112">
      <w:start w:val="1"/>
      <w:numFmt w:val="decimal"/>
      <w:lvlText w:val="%7."/>
      <w:lvlJc w:val="left"/>
      <w:pPr>
        <w:ind w:left="5040" w:hanging="360"/>
      </w:pPr>
    </w:lvl>
    <w:lvl w:ilvl="7" w:tplc="79C859BC">
      <w:start w:val="1"/>
      <w:numFmt w:val="lowerLetter"/>
      <w:lvlText w:val="%8."/>
      <w:lvlJc w:val="left"/>
      <w:pPr>
        <w:ind w:left="5760" w:hanging="360"/>
      </w:pPr>
    </w:lvl>
    <w:lvl w:ilvl="8" w:tplc="0C3CB426">
      <w:start w:val="1"/>
      <w:numFmt w:val="lowerRoman"/>
      <w:lvlText w:val="%9."/>
      <w:lvlJc w:val="right"/>
      <w:pPr>
        <w:ind w:left="6480" w:hanging="180"/>
      </w:pPr>
    </w:lvl>
  </w:abstractNum>
  <w:abstractNum w:abstractNumId="3" w15:restartNumberingAfterBreak="0">
    <w:nsid w:val="195BC60B"/>
    <w:multiLevelType w:val="hybridMultilevel"/>
    <w:tmpl w:val="F490B8E0"/>
    <w:lvl w:ilvl="0" w:tplc="1302943C">
      <w:start w:val="1"/>
      <w:numFmt w:val="decimal"/>
      <w:lvlText w:val="%1."/>
      <w:lvlJc w:val="left"/>
      <w:pPr>
        <w:ind w:left="720" w:hanging="360"/>
      </w:pPr>
    </w:lvl>
    <w:lvl w:ilvl="1" w:tplc="4F5C0470">
      <w:start w:val="1"/>
      <w:numFmt w:val="lowerLetter"/>
      <w:lvlText w:val="%2."/>
      <w:lvlJc w:val="left"/>
      <w:pPr>
        <w:ind w:left="1440" w:hanging="360"/>
      </w:pPr>
    </w:lvl>
    <w:lvl w:ilvl="2" w:tplc="99562600">
      <w:start w:val="1"/>
      <w:numFmt w:val="lowerRoman"/>
      <w:lvlText w:val="%3."/>
      <w:lvlJc w:val="right"/>
      <w:pPr>
        <w:ind w:left="2160" w:hanging="180"/>
      </w:pPr>
    </w:lvl>
    <w:lvl w:ilvl="3" w:tplc="46186318">
      <w:start w:val="1"/>
      <w:numFmt w:val="decimal"/>
      <w:lvlText w:val="%4."/>
      <w:lvlJc w:val="left"/>
      <w:pPr>
        <w:ind w:left="2880" w:hanging="360"/>
      </w:pPr>
    </w:lvl>
    <w:lvl w:ilvl="4" w:tplc="F740EFE6">
      <w:start w:val="1"/>
      <w:numFmt w:val="lowerLetter"/>
      <w:lvlText w:val="%5."/>
      <w:lvlJc w:val="left"/>
      <w:pPr>
        <w:ind w:left="3600" w:hanging="360"/>
      </w:pPr>
    </w:lvl>
    <w:lvl w:ilvl="5" w:tplc="D022636C">
      <w:start w:val="1"/>
      <w:numFmt w:val="lowerRoman"/>
      <w:lvlText w:val="%6."/>
      <w:lvlJc w:val="right"/>
      <w:pPr>
        <w:ind w:left="4320" w:hanging="180"/>
      </w:pPr>
    </w:lvl>
    <w:lvl w:ilvl="6" w:tplc="9B5C9B9A">
      <w:start w:val="1"/>
      <w:numFmt w:val="decimal"/>
      <w:lvlText w:val="%7."/>
      <w:lvlJc w:val="left"/>
      <w:pPr>
        <w:ind w:left="5040" w:hanging="360"/>
      </w:pPr>
    </w:lvl>
    <w:lvl w:ilvl="7" w:tplc="F13E5732">
      <w:start w:val="1"/>
      <w:numFmt w:val="lowerLetter"/>
      <w:lvlText w:val="%8."/>
      <w:lvlJc w:val="left"/>
      <w:pPr>
        <w:ind w:left="5760" w:hanging="360"/>
      </w:pPr>
    </w:lvl>
    <w:lvl w:ilvl="8" w:tplc="8E4C8F64">
      <w:start w:val="1"/>
      <w:numFmt w:val="lowerRoman"/>
      <w:lvlText w:val="%9."/>
      <w:lvlJc w:val="right"/>
      <w:pPr>
        <w:ind w:left="6480" w:hanging="180"/>
      </w:pPr>
    </w:lvl>
  </w:abstractNum>
  <w:abstractNum w:abstractNumId="4" w15:restartNumberingAfterBreak="0">
    <w:nsid w:val="1B9606BA"/>
    <w:multiLevelType w:val="hybridMultilevel"/>
    <w:tmpl w:val="F44CC75C"/>
    <w:lvl w:ilvl="0" w:tplc="30C41D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09B528"/>
    <w:multiLevelType w:val="hybridMultilevel"/>
    <w:tmpl w:val="2C5AD60A"/>
    <w:lvl w:ilvl="0" w:tplc="E1507DF4">
      <w:start w:val="1"/>
      <w:numFmt w:val="decimal"/>
      <w:lvlText w:val="%1)"/>
      <w:lvlJc w:val="left"/>
      <w:pPr>
        <w:ind w:left="720" w:hanging="360"/>
      </w:pPr>
    </w:lvl>
    <w:lvl w:ilvl="1" w:tplc="85241A72">
      <w:start w:val="1"/>
      <w:numFmt w:val="lowerLetter"/>
      <w:lvlText w:val="%2."/>
      <w:lvlJc w:val="left"/>
      <w:pPr>
        <w:ind w:left="1440" w:hanging="360"/>
      </w:pPr>
    </w:lvl>
    <w:lvl w:ilvl="2" w:tplc="CE2E3EF6">
      <w:start w:val="1"/>
      <w:numFmt w:val="lowerRoman"/>
      <w:lvlText w:val="%3."/>
      <w:lvlJc w:val="right"/>
      <w:pPr>
        <w:ind w:left="2160" w:hanging="180"/>
      </w:pPr>
    </w:lvl>
    <w:lvl w:ilvl="3" w:tplc="C42EB9E4">
      <w:start w:val="1"/>
      <w:numFmt w:val="decimal"/>
      <w:lvlText w:val="%4."/>
      <w:lvlJc w:val="left"/>
      <w:pPr>
        <w:ind w:left="2880" w:hanging="360"/>
      </w:pPr>
    </w:lvl>
    <w:lvl w:ilvl="4" w:tplc="F108782A">
      <w:start w:val="1"/>
      <w:numFmt w:val="lowerLetter"/>
      <w:lvlText w:val="%5."/>
      <w:lvlJc w:val="left"/>
      <w:pPr>
        <w:ind w:left="3600" w:hanging="360"/>
      </w:pPr>
    </w:lvl>
    <w:lvl w:ilvl="5" w:tplc="47A87070">
      <w:start w:val="1"/>
      <w:numFmt w:val="lowerRoman"/>
      <w:lvlText w:val="%6."/>
      <w:lvlJc w:val="right"/>
      <w:pPr>
        <w:ind w:left="4320" w:hanging="180"/>
      </w:pPr>
    </w:lvl>
    <w:lvl w:ilvl="6" w:tplc="181EADE8">
      <w:start w:val="1"/>
      <w:numFmt w:val="decimal"/>
      <w:lvlText w:val="%7."/>
      <w:lvlJc w:val="left"/>
      <w:pPr>
        <w:ind w:left="5040" w:hanging="360"/>
      </w:pPr>
    </w:lvl>
    <w:lvl w:ilvl="7" w:tplc="490CE906">
      <w:start w:val="1"/>
      <w:numFmt w:val="lowerLetter"/>
      <w:lvlText w:val="%8."/>
      <w:lvlJc w:val="left"/>
      <w:pPr>
        <w:ind w:left="5760" w:hanging="360"/>
      </w:pPr>
    </w:lvl>
    <w:lvl w:ilvl="8" w:tplc="1D8AB4CC">
      <w:start w:val="1"/>
      <w:numFmt w:val="lowerRoman"/>
      <w:lvlText w:val="%9."/>
      <w:lvlJc w:val="right"/>
      <w:pPr>
        <w:ind w:left="6480" w:hanging="180"/>
      </w:pPr>
    </w:lvl>
  </w:abstractNum>
  <w:abstractNum w:abstractNumId="6" w15:restartNumberingAfterBreak="0">
    <w:nsid w:val="25CF4E5C"/>
    <w:multiLevelType w:val="hybridMultilevel"/>
    <w:tmpl w:val="37F28E28"/>
    <w:lvl w:ilvl="0" w:tplc="20AE0044">
      <w:start w:val="1"/>
      <w:numFmt w:val="decimal"/>
      <w:lvlText w:val="%1."/>
      <w:lvlJc w:val="left"/>
      <w:pPr>
        <w:ind w:left="720" w:hanging="360"/>
      </w:pPr>
    </w:lvl>
    <w:lvl w:ilvl="1" w:tplc="B24A6F14">
      <w:start w:val="1"/>
      <w:numFmt w:val="lowerLetter"/>
      <w:lvlText w:val="%2."/>
      <w:lvlJc w:val="left"/>
      <w:pPr>
        <w:ind w:left="1440" w:hanging="360"/>
      </w:pPr>
    </w:lvl>
    <w:lvl w:ilvl="2" w:tplc="DC54113E">
      <w:start w:val="1"/>
      <w:numFmt w:val="lowerRoman"/>
      <w:lvlText w:val="%3."/>
      <w:lvlJc w:val="right"/>
      <w:pPr>
        <w:ind w:left="2160" w:hanging="180"/>
      </w:pPr>
    </w:lvl>
    <w:lvl w:ilvl="3" w:tplc="EEA26C8E">
      <w:start w:val="1"/>
      <w:numFmt w:val="decimal"/>
      <w:lvlText w:val="%4."/>
      <w:lvlJc w:val="left"/>
      <w:pPr>
        <w:ind w:left="2880" w:hanging="360"/>
      </w:pPr>
    </w:lvl>
    <w:lvl w:ilvl="4" w:tplc="FC7253C2">
      <w:start w:val="1"/>
      <w:numFmt w:val="lowerLetter"/>
      <w:lvlText w:val="%5."/>
      <w:lvlJc w:val="left"/>
      <w:pPr>
        <w:ind w:left="3600" w:hanging="360"/>
      </w:pPr>
    </w:lvl>
    <w:lvl w:ilvl="5" w:tplc="A45A972C">
      <w:start w:val="1"/>
      <w:numFmt w:val="lowerRoman"/>
      <w:lvlText w:val="%6."/>
      <w:lvlJc w:val="right"/>
      <w:pPr>
        <w:ind w:left="4320" w:hanging="180"/>
      </w:pPr>
    </w:lvl>
    <w:lvl w:ilvl="6" w:tplc="DF4601A4">
      <w:start w:val="1"/>
      <w:numFmt w:val="decimal"/>
      <w:lvlText w:val="%7."/>
      <w:lvlJc w:val="left"/>
      <w:pPr>
        <w:ind w:left="5040" w:hanging="360"/>
      </w:pPr>
    </w:lvl>
    <w:lvl w:ilvl="7" w:tplc="33B2B4A4">
      <w:start w:val="1"/>
      <w:numFmt w:val="lowerLetter"/>
      <w:lvlText w:val="%8."/>
      <w:lvlJc w:val="left"/>
      <w:pPr>
        <w:ind w:left="5760" w:hanging="360"/>
      </w:pPr>
    </w:lvl>
    <w:lvl w:ilvl="8" w:tplc="744637DA">
      <w:start w:val="1"/>
      <w:numFmt w:val="lowerRoman"/>
      <w:lvlText w:val="%9."/>
      <w:lvlJc w:val="right"/>
      <w:pPr>
        <w:ind w:left="6480" w:hanging="180"/>
      </w:pPr>
    </w:lvl>
  </w:abstractNum>
  <w:abstractNum w:abstractNumId="7" w15:restartNumberingAfterBreak="0">
    <w:nsid w:val="28767D85"/>
    <w:multiLevelType w:val="hybridMultilevel"/>
    <w:tmpl w:val="90B87FA8"/>
    <w:lvl w:ilvl="0" w:tplc="D96A49F8">
      <w:start w:val="1"/>
      <w:numFmt w:val="decimal"/>
      <w:lvlText w:val="%1)"/>
      <w:lvlJc w:val="left"/>
      <w:pPr>
        <w:ind w:left="720" w:hanging="360"/>
      </w:pPr>
    </w:lvl>
    <w:lvl w:ilvl="1" w:tplc="18FCE026">
      <w:start w:val="1"/>
      <w:numFmt w:val="lowerLetter"/>
      <w:lvlText w:val="%2."/>
      <w:lvlJc w:val="left"/>
      <w:pPr>
        <w:ind w:left="1440" w:hanging="360"/>
      </w:pPr>
    </w:lvl>
    <w:lvl w:ilvl="2" w:tplc="904EA85C">
      <w:start w:val="1"/>
      <w:numFmt w:val="lowerRoman"/>
      <w:lvlText w:val="%3."/>
      <w:lvlJc w:val="right"/>
      <w:pPr>
        <w:ind w:left="2160" w:hanging="180"/>
      </w:pPr>
    </w:lvl>
    <w:lvl w:ilvl="3" w:tplc="54605066">
      <w:start w:val="1"/>
      <w:numFmt w:val="decimal"/>
      <w:lvlText w:val="%4."/>
      <w:lvlJc w:val="left"/>
      <w:pPr>
        <w:ind w:left="2880" w:hanging="360"/>
      </w:pPr>
    </w:lvl>
    <w:lvl w:ilvl="4" w:tplc="C60400E0">
      <w:start w:val="1"/>
      <w:numFmt w:val="lowerLetter"/>
      <w:lvlText w:val="%5."/>
      <w:lvlJc w:val="left"/>
      <w:pPr>
        <w:ind w:left="3600" w:hanging="360"/>
      </w:pPr>
    </w:lvl>
    <w:lvl w:ilvl="5" w:tplc="03A635A8">
      <w:start w:val="1"/>
      <w:numFmt w:val="lowerRoman"/>
      <w:lvlText w:val="%6."/>
      <w:lvlJc w:val="right"/>
      <w:pPr>
        <w:ind w:left="4320" w:hanging="180"/>
      </w:pPr>
    </w:lvl>
    <w:lvl w:ilvl="6" w:tplc="FF22616C">
      <w:start w:val="1"/>
      <w:numFmt w:val="decimal"/>
      <w:lvlText w:val="%7."/>
      <w:lvlJc w:val="left"/>
      <w:pPr>
        <w:ind w:left="5040" w:hanging="360"/>
      </w:pPr>
    </w:lvl>
    <w:lvl w:ilvl="7" w:tplc="F2BE0E40">
      <w:start w:val="1"/>
      <w:numFmt w:val="lowerLetter"/>
      <w:lvlText w:val="%8."/>
      <w:lvlJc w:val="left"/>
      <w:pPr>
        <w:ind w:left="5760" w:hanging="360"/>
      </w:pPr>
    </w:lvl>
    <w:lvl w:ilvl="8" w:tplc="32B22638">
      <w:start w:val="1"/>
      <w:numFmt w:val="lowerRoman"/>
      <w:lvlText w:val="%9."/>
      <w:lvlJc w:val="right"/>
      <w:pPr>
        <w:ind w:left="6480" w:hanging="180"/>
      </w:pPr>
    </w:lvl>
  </w:abstractNum>
  <w:abstractNum w:abstractNumId="8" w15:restartNumberingAfterBreak="0">
    <w:nsid w:val="372B61FE"/>
    <w:multiLevelType w:val="hybridMultilevel"/>
    <w:tmpl w:val="4D7E5B00"/>
    <w:lvl w:ilvl="0" w:tplc="74CE8930">
      <w:start w:val="1"/>
      <w:numFmt w:val="decimal"/>
      <w:lvlText w:val="%1."/>
      <w:lvlJc w:val="left"/>
      <w:pPr>
        <w:ind w:left="720" w:hanging="360"/>
      </w:pPr>
    </w:lvl>
    <w:lvl w:ilvl="1" w:tplc="8CD2FF38">
      <w:start w:val="1"/>
      <w:numFmt w:val="lowerLetter"/>
      <w:lvlText w:val="%2."/>
      <w:lvlJc w:val="left"/>
      <w:pPr>
        <w:ind w:left="1440" w:hanging="360"/>
      </w:pPr>
    </w:lvl>
    <w:lvl w:ilvl="2" w:tplc="D2882C50">
      <w:start w:val="1"/>
      <w:numFmt w:val="lowerRoman"/>
      <w:lvlText w:val="%3."/>
      <w:lvlJc w:val="right"/>
      <w:pPr>
        <w:ind w:left="2160" w:hanging="180"/>
      </w:pPr>
    </w:lvl>
    <w:lvl w:ilvl="3" w:tplc="5FFCD1C0">
      <w:start w:val="1"/>
      <w:numFmt w:val="decimal"/>
      <w:lvlText w:val="%4."/>
      <w:lvlJc w:val="left"/>
      <w:pPr>
        <w:ind w:left="2880" w:hanging="360"/>
      </w:pPr>
    </w:lvl>
    <w:lvl w:ilvl="4" w:tplc="61F46CF6">
      <w:start w:val="1"/>
      <w:numFmt w:val="lowerLetter"/>
      <w:lvlText w:val="%5."/>
      <w:lvlJc w:val="left"/>
      <w:pPr>
        <w:ind w:left="3600" w:hanging="360"/>
      </w:pPr>
    </w:lvl>
    <w:lvl w:ilvl="5" w:tplc="99B063AE">
      <w:start w:val="1"/>
      <w:numFmt w:val="lowerRoman"/>
      <w:lvlText w:val="%6."/>
      <w:lvlJc w:val="right"/>
      <w:pPr>
        <w:ind w:left="4320" w:hanging="180"/>
      </w:pPr>
    </w:lvl>
    <w:lvl w:ilvl="6" w:tplc="674C2C96">
      <w:start w:val="1"/>
      <w:numFmt w:val="decimal"/>
      <w:lvlText w:val="%7."/>
      <w:lvlJc w:val="left"/>
      <w:pPr>
        <w:ind w:left="5040" w:hanging="360"/>
      </w:pPr>
    </w:lvl>
    <w:lvl w:ilvl="7" w:tplc="EFA66602">
      <w:start w:val="1"/>
      <w:numFmt w:val="lowerLetter"/>
      <w:lvlText w:val="%8."/>
      <w:lvlJc w:val="left"/>
      <w:pPr>
        <w:ind w:left="5760" w:hanging="360"/>
      </w:pPr>
    </w:lvl>
    <w:lvl w:ilvl="8" w:tplc="EE304626">
      <w:start w:val="1"/>
      <w:numFmt w:val="lowerRoman"/>
      <w:lvlText w:val="%9."/>
      <w:lvlJc w:val="right"/>
      <w:pPr>
        <w:ind w:left="6480" w:hanging="180"/>
      </w:pPr>
    </w:lvl>
  </w:abstractNum>
  <w:abstractNum w:abstractNumId="9" w15:restartNumberingAfterBreak="0">
    <w:nsid w:val="40C3E708"/>
    <w:multiLevelType w:val="hybridMultilevel"/>
    <w:tmpl w:val="99D03B7C"/>
    <w:lvl w:ilvl="0" w:tplc="5B74C972">
      <w:start w:val="1"/>
      <w:numFmt w:val="decimal"/>
      <w:lvlText w:val="%1."/>
      <w:lvlJc w:val="left"/>
      <w:pPr>
        <w:ind w:left="720" w:hanging="360"/>
      </w:pPr>
    </w:lvl>
    <w:lvl w:ilvl="1" w:tplc="97809E3A">
      <w:start w:val="1"/>
      <w:numFmt w:val="lowerLetter"/>
      <w:lvlText w:val="%2."/>
      <w:lvlJc w:val="left"/>
      <w:pPr>
        <w:ind w:left="1440" w:hanging="360"/>
      </w:pPr>
    </w:lvl>
    <w:lvl w:ilvl="2" w:tplc="8DAA4B30">
      <w:start w:val="1"/>
      <w:numFmt w:val="lowerRoman"/>
      <w:lvlText w:val="%3."/>
      <w:lvlJc w:val="right"/>
      <w:pPr>
        <w:ind w:left="2160" w:hanging="180"/>
      </w:pPr>
    </w:lvl>
    <w:lvl w:ilvl="3" w:tplc="E4A4E79C">
      <w:start w:val="1"/>
      <w:numFmt w:val="decimal"/>
      <w:lvlText w:val="%4."/>
      <w:lvlJc w:val="left"/>
      <w:pPr>
        <w:ind w:left="2880" w:hanging="360"/>
      </w:pPr>
    </w:lvl>
    <w:lvl w:ilvl="4" w:tplc="E2A8DA50">
      <w:start w:val="1"/>
      <w:numFmt w:val="lowerLetter"/>
      <w:lvlText w:val="%5."/>
      <w:lvlJc w:val="left"/>
      <w:pPr>
        <w:ind w:left="3600" w:hanging="360"/>
      </w:pPr>
    </w:lvl>
    <w:lvl w:ilvl="5" w:tplc="D45203BC">
      <w:start w:val="1"/>
      <w:numFmt w:val="lowerRoman"/>
      <w:lvlText w:val="%6."/>
      <w:lvlJc w:val="right"/>
      <w:pPr>
        <w:ind w:left="4320" w:hanging="180"/>
      </w:pPr>
    </w:lvl>
    <w:lvl w:ilvl="6" w:tplc="8E8E82E2">
      <w:start w:val="1"/>
      <w:numFmt w:val="decimal"/>
      <w:lvlText w:val="%7."/>
      <w:lvlJc w:val="left"/>
      <w:pPr>
        <w:ind w:left="5040" w:hanging="360"/>
      </w:pPr>
    </w:lvl>
    <w:lvl w:ilvl="7" w:tplc="AD6A28D0">
      <w:start w:val="1"/>
      <w:numFmt w:val="lowerLetter"/>
      <w:lvlText w:val="%8."/>
      <w:lvlJc w:val="left"/>
      <w:pPr>
        <w:ind w:left="5760" w:hanging="360"/>
      </w:pPr>
    </w:lvl>
    <w:lvl w:ilvl="8" w:tplc="F666557A">
      <w:start w:val="1"/>
      <w:numFmt w:val="lowerRoman"/>
      <w:lvlText w:val="%9."/>
      <w:lvlJc w:val="right"/>
      <w:pPr>
        <w:ind w:left="6480" w:hanging="180"/>
      </w:pPr>
    </w:lvl>
  </w:abstractNum>
  <w:abstractNum w:abstractNumId="10" w15:restartNumberingAfterBreak="0">
    <w:nsid w:val="4600A215"/>
    <w:multiLevelType w:val="hybridMultilevel"/>
    <w:tmpl w:val="89588A90"/>
    <w:lvl w:ilvl="0" w:tplc="3AE4869E">
      <w:start w:val="1"/>
      <w:numFmt w:val="decimal"/>
      <w:lvlText w:val="%1."/>
      <w:lvlJc w:val="left"/>
      <w:pPr>
        <w:ind w:left="720" w:hanging="360"/>
      </w:pPr>
    </w:lvl>
    <w:lvl w:ilvl="1" w:tplc="FE942882">
      <w:start w:val="1"/>
      <w:numFmt w:val="lowerLetter"/>
      <w:lvlText w:val="%2."/>
      <w:lvlJc w:val="left"/>
      <w:pPr>
        <w:ind w:left="1440" w:hanging="360"/>
      </w:pPr>
    </w:lvl>
    <w:lvl w:ilvl="2" w:tplc="894A6C86">
      <w:start w:val="1"/>
      <w:numFmt w:val="lowerRoman"/>
      <w:lvlText w:val="%3."/>
      <w:lvlJc w:val="right"/>
      <w:pPr>
        <w:ind w:left="2160" w:hanging="180"/>
      </w:pPr>
    </w:lvl>
    <w:lvl w:ilvl="3" w:tplc="E7BE2024">
      <w:start w:val="1"/>
      <w:numFmt w:val="decimal"/>
      <w:lvlText w:val="%4."/>
      <w:lvlJc w:val="left"/>
      <w:pPr>
        <w:ind w:left="2880" w:hanging="360"/>
      </w:pPr>
    </w:lvl>
    <w:lvl w:ilvl="4" w:tplc="4FE8FDD0">
      <w:start w:val="1"/>
      <w:numFmt w:val="lowerLetter"/>
      <w:lvlText w:val="%5."/>
      <w:lvlJc w:val="left"/>
      <w:pPr>
        <w:ind w:left="3600" w:hanging="360"/>
      </w:pPr>
    </w:lvl>
    <w:lvl w:ilvl="5" w:tplc="A9A006C0">
      <w:start w:val="1"/>
      <w:numFmt w:val="lowerRoman"/>
      <w:lvlText w:val="%6."/>
      <w:lvlJc w:val="right"/>
      <w:pPr>
        <w:ind w:left="4320" w:hanging="180"/>
      </w:pPr>
    </w:lvl>
    <w:lvl w:ilvl="6" w:tplc="6A0229C8">
      <w:start w:val="1"/>
      <w:numFmt w:val="decimal"/>
      <w:lvlText w:val="%7."/>
      <w:lvlJc w:val="left"/>
      <w:pPr>
        <w:ind w:left="5040" w:hanging="360"/>
      </w:pPr>
    </w:lvl>
    <w:lvl w:ilvl="7" w:tplc="297849D4">
      <w:start w:val="1"/>
      <w:numFmt w:val="lowerLetter"/>
      <w:lvlText w:val="%8."/>
      <w:lvlJc w:val="left"/>
      <w:pPr>
        <w:ind w:left="5760" w:hanging="360"/>
      </w:pPr>
    </w:lvl>
    <w:lvl w:ilvl="8" w:tplc="D0667BE6">
      <w:start w:val="1"/>
      <w:numFmt w:val="lowerRoman"/>
      <w:lvlText w:val="%9."/>
      <w:lvlJc w:val="right"/>
      <w:pPr>
        <w:ind w:left="6480" w:hanging="180"/>
      </w:pPr>
    </w:lvl>
  </w:abstractNum>
  <w:abstractNum w:abstractNumId="11" w15:restartNumberingAfterBreak="0">
    <w:nsid w:val="4796E5E9"/>
    <w:multiLevelType w:val="hybridMultilevel"/>
    <w:tmpl w:val="7320008C"/>
    <w:lvl w:ilvl="0" w:tplc="7026FDEA">
      <w:start w:val="1"/>
      <w:numFmt w:val="decimal"/>
      <w:lvlText w:val="%1."/>
      <w:lvlJc w:val="left"/>
      <w:pPr>
        <w:ind w:left="720" w:hanging="360"/>
      </w:pPr>
    </w:lvl>
    <w:lvl w:ilvl="1" w:tplc="C714D2FE">
      <w:start w:val="1"/>
      <w:numFmt w:val="lowerLetter"/>
      <w:lvlText w:val="%2."/>
      <w:lvlJc w:val="left"/>
      <w:pPr>
        <w:ind w:left="1440" w:hanging="360"/>
      </w:pPr>
    </w:lvl>
    <w:lvl w:ilvl="2" w:tplc="D32E46CC">
      <w:start w:val="1"/>
      <w:numFmt w:val="lowerRoman"/>
      <w:lvlText w:val="%3."/>
      <w:lvlJc w:val="right"/>
      <w:pPr>
        <w:ind w:left="2160" w:hanging="180"/>
      </w:pPr>
    </w:lvl>
    <w:lvl w:ilvl="3" w:tplc="83B68488">
      <w:start w:val="1"/>
      <w:numFmt w:val="decimal"/>
      <w:lvlText w:val="%4."/>
      <w:lvlJc w:val="left"/>
      <w:pPr>
        <w:ind w:left="2880" w:hanging="360"/>
      </w:pPr>
    </w:lvl>
    <w:lvl w:ilvl="4" w:tplc="F06635F4">
      <w:start w:val="1"/>
      <w:numFmt w:val="lowerLetter"/>
      <w:lvlText w:val="%5."/>
      <w:lvlJc w:val="left"/>
      <w:pPr>
        <w:ind w:left="3600" w:hanging="360"/>
      </w:pPr>
    </w:lvl>
    <w:lvl w:ilvl="5" w:tplc="50C623AC">
      <w:start w:val="1"/>
      <w:numFmt w:val="lowerRoman"/>
      <w:lvlText w:val="%6."/>
      <w:lvlJc w:val="right"/>
      <w:pPr>
        <w:ind w:left="4320" w:hanging="180"/>
      </w:pPr>
    </w:lvl>
    <w:lvl w:ilvl="6" w:tplc="D1A656D2">
      <w:start w:val="1"/>
      <w:numFmt w:val="decimal"/>
      <w:lvlText w:val="%7."/>
      <w:lvlJc w:val="left"/>
      <w:pPr>
        <w:ind w:left="5040" w:hanging="360"/>
      </w:pPr>
    </w:lvl>
    <w:lvl w:ilvl="7" w:tplc="07BC0DAC">
      <w:start w:val="1"/>
      <w:numFmt w:val="lowerLetter"/>
      <w:lvlText w:val="%8."/>
      <w:lvlJc w:val="left"/>
      <w:pPr>
        <w:ind w:left="5760" w:hanging="360"/>
      </w:pPr>
    </w:lvl>
    <w:lvl w:ilvl="8" w:tplc="FADEC6EC">
      <w:start w:val="1"/>
      <w:numFmt w:val="lowerRoman"/>
      <w:lvlText w:val="%9."/>
      <w:lvlJc w:val="right"/>
      <w:pPr>
        <w:ind w:left="6480" w:hanging="180"/>
      </w:pPr>
    </w:lvl>
  </w:abstractNum>
  <w:abstractNum w:abstractNumId="12" w15:restartNumberingAfterBreak="0">
    <w:nsid w:val="4DA73350"/>
    <w:multiLevelType w:val="hybridMultilevel"/>
    <w:tmpl w:val="3496BEF8"/>
    <w:lvl w:ilvl="0" w:tplc="A4ACD64C">
      <w:start w:val="1"/>
      <w:numFmt w:val="decimal"/>
      <w:lvlText w:val="%1."/>
      <w:lvlJc w:val="left"/>
      <w:pPr>
        <w:ind w:left="720" w:hanging="360"/>
      </w:pPr>
    </w:lvl>
    <w:lvl w:ilvl="1" w:tplc="C1F69D20">
      <w:start w:val="1"/>
      <w:numFmt w:val="lowerLetter"/>
      <w:lvlText w:val="%2."/>
      <w:lvlJc w:val="left"/>
      <w:pPr>
        <w:ind w:left="1440" w:hanging="360"/>
      </w:pPr>
    </w:lvl>
    <w:lvl w:ilvl="2" w:tplc="7E5ABB74">
      <w:start w:val="1"/>
      <w:numFmt w:val="lowerRoman"/>
      <w:lvlText w:val="%3."/>
      <w:lvlJc w:val="right"/>
      <w:pPr>
        <w:ind w:left="2160" w:hanging="180"/>
      </w:pPr>
    </w:lvl>
    <w:lvl w:ilvl="3" w:tplc="D48A5616">
      <w:start w:val="1"/>
      <w:numFmt w:val="decimal"/>
      <w:lvlText w:val="%4."/>
      <w:lvlJc w:val="left"/>
      <w:pPr>
        <w:ind w:left="2880" w:hanging="360"/>
      </w:pPr>
    </w:lvl>
    <w:lvl w:ilvl="4" w:tplc="E7E831E0">
      <w:start w:val="1"/>
      <w:numFmt w:val="lowerLetter"/>
      <w:lvlText w:val="%5."/>
      <w:lvlJc w:val="left"/>
      <w:pPr>
        <w:ind w:left="3600" w:hanging="360"/>
      </w:pPr>
    </w:lvl>
    <w:lvl w:ilvl="5" w:tplc="AEF0B3A8">
      <w:start w:val="1"/>
      <w:numFmt w:val="lowerRoman"/>
      <w:lvlText w:val="%6."/>
      <w:lvlJc w:val="right"/>
      <w:pPr>
        <w:ind w:left="4320" w:hanging="180"/>
      </w:pPr>
    </w:lvl>
    <w:lvl w:ilvl="6" w:tplc="E58CA6D4">
      <w:start w:val="1"/>
      <w:numFmt w:val="decimal"/>
      <w:lvlText w:val="%7."/>
      <w:lvlJc w:val="left"/>
      <w:pPr>
        <w:ind w:left="5040" w:hanging="360"/>
      </w:pPr>
    </w:lvl>
    <w:lvl w:ilvl="7" w:tplc="97065DDC">
      <w:start w:val="1"/>
      <w:numFmt w:val="lowerLetter"/>
      <w:lvlText w:val="%8."/>
      <w:lvlJc w:val="left"/>
      <w:pPr>
        <w:ind w:left="5760" w:hanging="360"/>
      </w:pPr>
    </w:lvl>
    <w:lvl w:ilvl="8" w:tplc="2B303FC2">
      <w:start w:val="1"/>
      <w:numFmt w:val="lowerRoman"/>
      <w:lvlText w:val="%9."/>
      <w:lvlJc w:val="right"/>
      <w:pPr>
        <w:ind w:left="6480" w:hanging="180"/>
      </w:pPr>
    </w:lvl>
  </w:abstractNum>
  <w:abstractNum w:abstractNumId="13" w15:restartNumberingAfterBreak="0">
    <w:nsid w:val="522D59C3"/>
    <w:multiLevelType w:val="hybridMultilevel"/>
    <w:tmpl w:val="89FA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F4CE2C"/>
    <w:multiLevelType w:val="hybridMultilevel"/>
    <w:tmpl w:val="DD0C9D2A"/>
    <w:lvl w:ilvl="0" w:tplc="C7C69844">
      <w:start w:val="1"/>
      <w:numFmt w:val="decimal"/>
      <w:lvlText w:val="%1."/>
      <w:lvlJc w:val="left"/>
      <w:pPr>
        <w:ind w:left="720" w:hanging="360"/>
      </w:pPr>
    </w:lvl>
    <w:lvl w:ilvl="1" w:tplc="D0C4A036">
      <w:start w:val="1"/>
      <w:numFmt w:val="lowerLetter"/>
      <w:lvlText w:val="%2."/>
      <w:lvlJc w:val="left"/>
      <w:pPr>
        <w:ind w:left="1440" w:hanging="360"/>
      </w:pPr>
    </w:lvl>
    <w:lvl w:ilvl="2" w:tplc="D5E2FE3A">
      <w:start w:val="1"/>
      <w:numFmt w:val="lowerRoman"/>
      <w:lvlText w:val="%3."/>
      <w:lvlJc w:val="right"/>
      <w:pPr>
        <w:ind w:left="2160" w:hanging="180"/>
      </w:pPr>
    </w:lvl>
    <w:lvl w:ilvl="3" w:tplc="B9EE5604">
      <w:start w:val="1"/>
      <w:numFmt w:val="decimal"/>
      <w:lvlText w:val="%4."/>
      <w:lvlJc w:val="left"/>
      <w:pPr>
        <w:ind w:left="2880" w:hanging="360"/>
      </w:pPr>
    </w:lvl>
    <w:lvl w:ilvl="4" w:tplc="2CAC1B38">
      <w:start w:val="1"/>
      <w:numFmt w:val="lowerLetter"/>
      <w:lvlText w:val="%5."/>
      <w:lvlJc w:val="left"/>
      <w:pPr>
        <w:ind w:left="3600" w:hanging="360"/>
      </w:pPr>
    </w:lvl>
    <w:lvl w:ilvl="5" w:tplc="A84C1D5A">
      <w:start w:val="1"/>
      <w:numFmt w:val="lowerRoman"/>
      <w:lvlText w:val="%6."/>
      <w:lvlJc w:val="right"/>
      <w:pPr>
        <w:ind w:left="4320" w:hanging="180"/>
      </w:pPr>
    </w:lvl>
    <w:lvl w:ilvl="6" w:tplc="67D82778">
      <w:start w:val="1"/>
      <w:numFmt w:val="decimal"/>
      <w:lvlText w:val="%7."/>
      <w:lvlJc w:val="left"/>
      <w:pPr>
        <w:ind w:left="5040" w:hanging="360"/>
      </w:pPr>
    </w:lvl>
    <w:lvl w:ilvl="7" w:tplc="90C2E7DC">
      <w:start w:val="1"/>
      <w:numFmt w:val="lowerLetter"/>
      <w:lvlText w:val="%8."/>
      <w:lvlJc w:val="left"/>
      <w:pPr>
        <w:ind w:left="5760" w:hanging="360"/>
      </w:pPr>
    </w:lvl>
    <w:lvl w:ilvl="8" w:tplc="9940C836">
      <w:start w:val="1"/>
      <w:numFmt w:val="lowerRoman"/>
      <w:lvlText w:val="%9."/>
      <w:lvlJc w:val="right"/>
      <w:pPr>
        <w:ind w:left="6480" w:hanging="180"/>
      </w:pPr>
    </w:lvl>
  </w:abstractNum>
  <w:abstractNum w:abstractNumId="15" w15:restartNumberingAfterBreak="0">
    <w:nsid w:val="6A58097F"/>
    <w:multiLevelType w:val="hybridMultilevel"/>
    <w:tmpl w:val="ADBED4B0"/>
    <w:lvl w:ilvl="0" w:tplc="E1E6C05C">
      <w:start w:val="1"/>
      <w:numFmt w:val="bullet"/>
      <w:lvlText w:val="-"/>
      <w:lvlJc w:val="left"/>
      <w:pPr>
        <w:ind w:left="720" w:hanging="360"/>
      </w:pPr>
      <w:rPr>
        <w:rFonts w:ascii="Calibri" w:hAnsi="Calibri" w:hint="default"/>
      </w:rPr>
    </w:lvl>
    <w:lvl w:ilvl="1" w:tplc="0AB4EE88">
      <w:start w:val="1"/>
      <w:numFmt w:val="bullet"/>
      <w:lvlText w:val="o"/>
      <w:lvlJc w:val="left"/>
      <w:pPr>
        <w:ind w:left="1440" w:hanging="360"/>
      </w:pPr>
      <w:rPr>
        <w:rFonts w:ascii="Courier New" w:hAnsi="Courier New" w:hint="default"/>
      </w:rPr>
    </w:lvl>
    <w:lvl w:ilvl="2" w:tplc="6A12C166">
      <w:start w:val="1"/>
      <w:numFmt w:val="bullet"/>
      <w:lvlText w:val=""/>
      <w:lvlJc w:val="left"/>
      <w:pPr>
        <w:ind w:left="2160" w:hanging="360"/>
      </w:pPr>
      <w:rPr>
        <w:rFonts w:ascii="Wingdings" w:hAnsi="Wingdings" w:hint="default"/>
      </w:rPr>
    </w:lvl>
    <w:lvl w:ilvl="3" w:tplc="0156BC0E">
      <w:start w:val="1"/>
      <w:numFmt w:val="bullet"/>
      <w:lvlText w:val=""/>
      <w:lvlJc w:val="left"/>
      <w:pPr>
        <w:ind w:left="2880" w:hanging="360"/>
      </w:pPr>
      <w:rPr>
        <w:rFonts w:ascii="Symbol" w:hAnsi="Symbol" w:hint="default"/>
      </w:rPr>
    </w:lvl>
    <w:lvl w:ilvl="4" w:tplc="EC10B6D4">
      <w:start w:val="1"/>
      <w:numFmt w:val="bullet"/>
      <w:lvlText w:val="o"/>
      <w:lvlJc w:val="left"/>
      <w:pPr>
        <w:ind w:left="3600" w:hanging="360"/>
      </w:pPr>
      <w:rPr>
        <w:rFonts w:ascii="Courier New" w:hAnsi="Courier New" w:hint="default"/>
      </w:rPr>
    </w:lvl>
    <w:lvl w:ilvl="5" w:tplc="70E0A91E">
      <w:start w:val="1"/>
      <w:numFmt w:val="bullet"/>
      <w:lvlText w:val=""/>
      <w:lvlJc w:val="left"/>
      <w:pPr>
        <w:ind w:left="4320" w:hanging="360"/>
      </w:pPr>
      <w:rPr>
        <w:rFonts w:ascii="Wingdings" w:hAnsi="Wingdings" w:hint="default"/>
      </w:rPr>
    </w:lvl>
    <w:lvl w:ilvl="6" w:tplc="84B0CC48">
      <w:start w:val="1"/>
      <w:numFmt w:val="bullet"/>
      <w:lvlText w:val=""/>
      <w:lvlJc w:val="left"/>
      <w:pPr>
        <w:ind w:left="5040" w:hanging="360"/>
      </w:pPr>
      <w:rPr>
        <w:rFonts w:ascii="Symbol" w:hAnsi="Symbol" w:hint="default"/>
      </w:rPr>
    </w:lvl>
    <w:lvl w:ilvl="7" w:tplc="9D2E8D2A">
      <w:start w:val="1"/>
      <w:numFmt w:val="bullet"/>
      <w:lvlText w:val="o"/>
      <w:lvlJc w:val="left"/>
      <w:pPr>
        <w:ind w:left="5760" w:hanging="360"/>
      </w:pPr>
      <w:rPr>
        <w:rFonts w:ascii="Courier New" w:hAnsi="Courier New" w:hint="default"/>
      </w:rPr>
    </w:lvl>
    <w:lvl w:ilvl="8" w:tplc="23525032">
      <w:start w:val="1"/>
      <w:numFmt w:val="bullet"/>
      <w:lvlText w:val=""/>
      <w:lvlJc w:val="left"/>
      <w:pPr>
        <w:ind w:left="6480" w:hanging="360"/>
      </w:pPr>
      <w:rPr>
        <w:rFonts w:ascii="Wingdings" w:hAnsi="Wingdings" w:hint="default"/>
      </w:rPr>
    </w:lvl>
  </w:abstractNum>
  <w:num w:numId="1" w16cid:durableId="1981223932">
    <w:abstractNumId w:val="15"/>
  </w:num>
  <w:num w:numId="2" w16cid:durableId="719863190">
    <w:abstractNumId w:val="7"/>
  </w:num>
  <w:num w:numId="3" w16cid:durableId="72626276">
    <w:abstractNumId w:val="0"/>
  </w:num>
  <w:num w:numId="4" w16cid:durableId="1071848555">
    <w:abstractNumId w:val="5"/>
  </w:num>
  <w:num w:numId="5" w16cid:durableId="421805867">
    <w:abstractNumId w:val="8"/>
  </w:num>
  <w:num w:numId="6" w16cid:durableId="921641541">
    <w:abstractNumId w:val="11"/>
  </w:num>
  <w:num w:numId="7" w16cid:durableId="1668940963">
    <w:abstractNumId w:val="14"/>
  </w:num>
  <w:num w:numId="8" w16cid:durableId="1638292229">
    <w:abstractNumId w:val="3"/>
  </w:num>
  <w:num w:numId="9" w16cid:durableId="16323018">
    <w:abstractNumId w:val="2"/>
  </w:num>
  <w:num w:numId="10" w16cid:durableId="2048988680">
    <w:abstractNumId w:val="10"/>
  </w:num>
  <w:num w:numId="11" w16cid:durableId="1024137283">
    <w:abstractNumId w:val="12"/>
  </w:num>
  <w:num w:numId="12" w16cid:durableId="411895558">
    <w:abstractNumId w:val="6"/>
  </w:num>
  <w:num w:numId="13" w16cid:durableId="1487864159">
    <w:abstractNumId w:val="9"/>
  </w:num>
  <w:num w:numId="14" w16cid:durableId="275404165">
    <w:abstractNumId w:val="13"/>
  </w:num>
  <w:num w:numId="15" w16cid:durableId="750587918">
    <w:abstractNumId w:val="1"/>
  </w:num>
  <w:num w:numId="16" w16cid:durableId="1309744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1B"/>
    <w:rsid w:val="000427E7"/>
    <w:rsid w:val="000D5F54"/>
    <w:rsid w:val="000D6CF2"/>
    <w:rsid w:val="001057D0"/>
    <w:rsid w:val="00120185"/>
    <w:rsid w:val="00146795"/>
    <w:rsid w:val="0017001B"/>
    <w:rsid w:val="00180392"/>
    <w:rsid w:val="00187668"/>
    <w:rsid w:val="001B155B"/>
    <w:rsid w:val="001B2AD3"/>
    <w:rsid w:val="001C5FBE"/>
    <w:rsid w:val="001D3042"/>
    <w:rsid w:val="001F7FBE"/>
    <w:rsid w:val="002007E4"/>
    <w:rsid w:val="00205103"/>
    <w:rsid w:val="00240265"/>
    <w:rsid w:val="00242B58"/>
    <w:rsid w:val="002433D7"/>
    <w:rsid w:val="002500AB"/>
    <w:rsid w:val="00267E84"/>
    <w:rsid w:val="00286EF9"/>
    <w:rsid w:val="002B0A38"/>
    <w:rsid w:val="002B16E3"/>
    <w:rsid w:val="002B1DF8"/>
    <w:rsid w:val="003656E3"/>
    <w:rsid w:val="00394F26"/>
    <w:rsid w:val="003968D1"/>
    <w:rsid w:val="003F7C06"/>
    <w:rsid w:val="00421AEC"/>
    <w:rsid w:val="00434BD0"/>
    <w:rsid w:val="0043546E"/>
    <w:rsid w:val="0044464E"/>
    <w:rsid w:val="004D2D9F"/>
    <w:rsid w:val="00592AF0"/>
    <w:rsid w:val="00592FCE"/>
    <w:rsid w:val="005B65C9"/>
    <w:rsid w:val="005F3323"/>
    <w:rsid w:val="00600275"/>
    <w:rsid w:val="00601A2A"/>
    <w:rsid w:val="00622424"/>
    <w:rsid w:val="00637750"/>
    <w:rsid w:val="00662D6C"/>
    <w:rsid w:val="00697EB7"/>
    <w:rsid w:val="006A598A"/>
    <w:rsid w:val="00711A65"/>
    <w:rsid w:val="0071288E"/>
    <w:rsid w:val="00733B93"/>
    <w:rsid w:val="00771304"/>
    <w:rsid w:val="007D0FD9"/>
    <w:rsid w:val="007E7574"/>
    <w:rsid w:val="00807101"/>
    <w:rsid w:val="008172A4"/>
    <w:rsid w:val="00886783"/>
    <w:rsid w:val="008E056F"/>
    <w:rsid w:val="00945C78"/>
    <w:rsid w:val="00990510"/>
    <w:rsid w:val="009C728E"/>
    <w:rsid w:val="00AA4565"/>
    <w:rsid w:val="00AD1B37"/>
    <w:rsid w:val="00B55AF4"/>
    <w:rsid w:val="00B611FF"/>
    <w:rsid w:val="00B63CD6"/>
    <w:rsid w:val="00B94A3E"/>
    <w:rsid w:val="00BB1BA2"/>
    <w:rsid w:val="00BD3BD4"/>
    <w:rsid w:val="00C4098D"/>
    <w:rsid w:val="00C46704"/>
    <w:rsid w:val="00C8161B"/>
    <w:rsid w:val="00CA74F4"/>
    <w:rsid w:val="00CB41AC"/>
    <w:rsid w:val="00CE15EB"/>
    <w:rsid w:val="00CE76CE"/>
    <w:rsid w:val="00D35D9E"/>
    <w:rsid w:val="00D74714"/>
    <w:rsid w:val="00D86023"/>
    <w:rsid w:val="00DA0A7A"/>
    <w:rsid w:val="00DF715D"/>
    <w:rsid w:val="00E21DD9"/>
    <w:rsid w:val="00E26ACC"/>
    <w:rsid w:val="00E272FB"/>
    <w:rsid w:val="00E30ED5"/>
    <w:rsid w:val="00EB43BB"/>
    <w:rsid w:val="00EC088A"/>
    <w:rsid w:val="00F274A9"/>
    <w:rsid w:val="00F73EED"/>
    <w:rsid w:val="00F76170"/>
    <w:rsid w:val="00FA79B1"/>
    <w:rsid w:val="040FE5B9"/>
    <w:rsid w:val="05071F45"/>
    <w:rsid w:val="066A6E31"/>
    <w:rsid w:val="06BF84DB"/>
    <w:rsid w:val="083EC007"/>
    <w:rsid w:val="09DA9068"/>
    <w:rsid w:val="0D12312A"/>
    <w:rsid w:val="11DA512B"/>
    <w:rsid w:val="176C03A3"/>
    <w:rsid w:val="185CD157"/>
    <w:rsid w:val="1A37A1DE"/>
    <w:rsid w:val="239F83FE"/>
    <w:rsid w:val="25DF988F"/>
    <w:rsid w:val="26D724C0"/>
    <w:rsid w:val="279E80AE"/>
    <w:rsid w:val="2BAA95E3"/>
    <w:rsid w:val="2BBF29BE"/>
    <w:rsid w:val="2E191354"/>
    <w:rsid w:val="36D0E682"/>
    <w:rsid w:val="39305178"/>
    <w:rsid w:val="39345E73"/>
    <w:rsid w:val="3AA562E4"/>
    <w:rsid w:val="3AACB411"/>
    <w:rsid w:val="3DC00616"/>
    <w:rsid w:val="3E3724A4"/>
    <w:rsid w:val="407CF019"/>
    <w:rsid w:val="41134A75"/>
    <w:rsid w:val="425045D0"/>
    <w:rsid w:val="47DE06EA"/>
    <w:rsid w:val="49624BE0"/>
    <w:rsid w:val="4C1ACCB4"/>
    <w:rsid w:val="4D424AC4"/>
    <w:rsid w:val="4D8C12A3"/>
    <w:rsid w:val="4DB69D15"/>
    <w:rsid w:val="4EDE1B25"/>
    <w:rsid w:val="4F41FBED"/>
    <w:rsid w:val="528B5258"/>
    <w:rsid w:val="55A40C7D"/>
    <w:rsid w:val="5727A3C7"/>
    <w:rsid w:val="577B45D7"/>
    <w:rsid w:val="59171638"/>
    <w:rsid w:val="5A6A95AB"/>
    <w:rsid w:val="5C22A445"/>
    <w:rsid w:val="5E11E36C"/>
    <w:rsid w:val="5F198D4F"/>
    <w:rsid w:val="5F3E06CE"/>
    <w:rsid w:val="647879D0"/>
    <w:rsid w:val="65836766"/>
    <w:rsid w:val="6969147B"/>
    <w:rsid w:val="6BAEFA22"/>
    <w:rsid w:val="6DBC8531"/>
    <w:rsid w:val="6EA1C827"/>
    <w:rsid w:val="70A23E0D"/>
    <w:rsid w:val="70EC68B3"/>
    <w:rsid w:val="727A9083"/>
    <w:rsid w:val="738B38F7"/>
    <w:rsid w:val="73DCA5CC"/>
    <w:rsid w:val="7456C1EE"/>
    <w:rsid w:val="75CE4B58"/>
    <w:rsid w:val="76D07EAA"/>
    <w:rsid w:val="786C4F0B"/>
    <w:rsid w:val="79911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99ED"/>
  <w15:chartTrackingRefBased/>
  <w15:docId w15:val="{C902157A-6023-4926-9EE0-A2E16702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0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01B"/>
  </w:style>
  <w:style w:type="paragraph" w:styleId="Footer">
    <w:name w:val="footer"/>
    <w:basedOn w:val="Normal"/>
    <w:link w:val="FooterChar"/>
    <w:uiPriority w:val="99"/>
    <w:unhideWhenUsed/>
    <w:rsid w:val="001700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01B"/>
  </w:style>
  <w:style w:type="paragraph" w:styleId="ListParagraph">
    <w:name w:val="List Paragraph"/>
    <w:basedOn w:val="Normal"/>
    <w:uiPriority w:val="34"/>
    <w:qFormat/>
    <w:rsid w:val="002B0A38"/>
    <w:pPr>
      <w:ind w:left="720"/>
      <w:contextualSpacing/>
    </w:pPr>
  </w:style>
  <w:style w:type="character" w:styleId="CommentReference">
    <w:name w:val="annotation reference"/>
    <w:basedOn w:val="DefaultParagraphFont"/>
    <w:uiPriority w:val="99"/>
    <w:semiHidden/>
    <w:unhideWhenUsed/>
    <w:rsid w:val="007E7574"/>
    <w:rPr>
      <w:sz w:val="16"/>
      <w:szCs w:val="16"/>
    </w:rPr>
  </w:style>
  <w:style w:type="paragraph" w:styleId="CommentText">
    <w:name w:val="annotation text"/>
    <w:basedOn w:val="Normal"/>
    <w:link w:val="CommentTextChar"/>
    <w:uiPriority w:val="99"/>
    <w:unhideWhenUsed/>
    <w:rsid w:val="007E7574"/>
    <w:pPr>
      <w:spacing w:line="240" w:lineRule="auto"/>
    </w:pPr>
    <w:rPr>
      <w:sz w:val="20"/>
      <w:szCs w:val="20"/>
    </w:rPr>
  </w:style>
  <w:style w:type="character" w:customStyle="1" w:styleId="CommentTextChar">
    <w:name w:val="Comment Text Char"/>
    <w:basedOn w:val="DefaultParagraphFont"/>
    <w:link w:val="CommentText"/>
    <w:uiPriority w:val="99"/>
    <w:rsid w:val="007E7574"/>
    <w:rPr>
      <w:sz w:val="20"/>
      <w:szCs w:val="20"/>
    </w:rPr>
  </w:style>
  <w:style w:type="paragraph" w:styleId="CommentSubject">
    <w:name w:val="annotation subject"/>
    <w:basedOn w:val="CommentText"/>
    <w:next w:val="CommentText"/>
    <w:link w:val="CommentSubjectChar"/>
    <w:uiPriority w:val="99"/>
    <w:semiHidden/>
    <w:unhideWhenUsed/>
    <w:rsid w:val="007E7574"/>
    <w:rPr>
      <w:b/>
      <w:bCs/>
    </w:rPr>
  </w:style>
  <w:style w:type="character" w:customStyle="1" w:styleId="CommentSubjectChar">
    <w:name w:val="Comment Subject Char"/>
    <w:basedOn w:val="CommentTextChar"/>
    <w:link w:val="CommentSubject"/>
    <w:uiPriority w:val="99"/>
    <w:semiHidden/>
    <w:rsid w:val="007E7574"/>
    <w:rPr>
      <w:b/>
      <w:bCs/>
      <w:sz w:val="20"/>
      <w:szCs w:val="20"/>
    </w:rPr>
  </w:style>
  <w:style w:type="character" w:styleId="Hyperlink">
    <w:name w:val="Hyperlink"/>
    <w:basedOn w:val="DefaultParagraphFont"/>
    <w:uiPriority w:val="99"/>
    <w:unhideWhenUsed/>
    <w:rsid w:val="007E7574"/>
    <w:rPr>
      <w:color w:val="0563C1" w:themeColor="hyperlink"/>
      <w:u w:val="single"/>
    </w:rPr>
  </w:style>
  <w:style w:type="character" w:styleId="UnresolvedMention">
    <w:name w:val="Unresolved Mention"/>
    <w:basedOn w:val="DefaultParagraphFont"/>
    <w:uiPriority w:val="99"/>
    <w:semiHidden/>
    <w:unhideWhenUsed/>
    <w:rsid w:val="007E7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06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akefieldscp.org.uk/resources/harmful-sexual-behaviour-hsb-panel-omg/" TargetMode="External"/><Relationship Id="rId18" Type="http://schemas.openxmlformats.org/officeDocument/2006/relationships/hyperlink" Target="https://www.wakefieldscp.org.uk/resources/harmful-sexual-behaviour-hsb-panel-omg/" TargetMode="External"/><Relationship Id="rId26" Type="http://schemas.openxmlformats.org/officeDocument/2006/relationships/hyperlink" Target="https://www.wakefieldscp.org.uk/resources/understanding-sexual-behaviours-omg/" TargetMode="External"/><Relationship Id="rId3" Type="http://schemas.openxmlformats.org/officeDocument/2006/relationships/customXml" Target="../customXml/item3.xml"/><Relationship Id="rId21" Type="http://schemas.openxmlformats.org/officeDocument/2006/relationships/hyperlink" Target="https://bit.ly/3QwH38K"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wakefieldscp.org.uk/resources/understanding-sexual-behaviours-omg/" TargetMode="External"/><Relationship Id="rId17" Type="http://schemas.openxmlformats.org/officeDocument/2006/relationships/hyperlink" Target="https://www.wakefieldscp.org.uk/resources/understanding-sexual-behaviours-omg/" TargetMode="External"/><Relationship Id="rId25" Type="http://schemas.openxmlformats.org/officeDocument/2006/relationships/hyperlink" Target="https://bit.ly/3QwH38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witter.com/Wakefield_scp" TargetMode="External"/><Relationship Id="rId20" Type="http://schemas.openxmlformats.org/officeDocument/2006/relationships/hyperlink" Target="https://bit.ly/3QwH38K" TargetMode="External"/><Relationship Id="rId29" Type="http://schemas.openxmlformats.org/officeDocument/2006/relationships/hyperlink" Target="https://www.wakefieldscp.org.uk/resource-download/harmful-sexual-behaviour-panel-terms-of-refere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kefieldscp.org.uk/professionals/understanding-sexual-behaviour/" TargetMode="External"/><Relationship Id="rId24" Type="http://schemas.openxmlformats.org/officeDocument/2006/relationships/hyperlink" Target="https://bit.ly/3QwH38K"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wakefieldscp.org.uk/training/course/multi-agency-harmful-sexual-behaviour-hsb-training/" TargetMode="External"/><Relationship Id="rId23" Type="http://schemas.openxmlformats.org/officeDocument/2006/relationships/hyperlink" Target="https://bit.ly/3QwH38K" TargetMode="External"/><Relationship Id="rId28" Type="http://schemas.openxmlformats.org/officeDocument/2006/relationships/hyperlink" Target="https://www.wakefieldscp.org.uk/professionals/understanding-sexual-behaviour/" TargetMode="External"/><Relationship Id="rId10" Type="http://schemas.openxmlformats.org/officeDocument/2006/relationships/image" Target="media/image1.png"/><Relationship Id="rId19" Type="http://schemas.openxmlformats.org/officeDocument/2006/relationships/hyperlink" Target="https://www.wakefieldscp.org.uk/professionals/understanding-sexual-behaviour/" TargetMode="External"/><Relationship Id="rId31" Type="http://schemas.openxmlformats.org/officeDocument/2006/relationships/hyperlink" Target="mailto:wscp@wakefiel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kefieldscp.org.uk/resource-download/harmful-sexual-behaviour-panel-terms-of-reference" TargetMode="External"/><Relationship Id="rId22" Type="http://schemas.openxmlformats.org/officeDocument/2006/relationships/hyperlink" Target="https://bit.ly/3QwH38K" TargetMode="External"/><Relationship Id="rId27" Type="http://schemas.openxmlformats.org/officeDocument/2006/relationships/hyperlink" Target="https://www.wakefieldscp.org.uk/resources/harmful-sexual-behaviour-hsb-panel-omg/" TargetMode="External"/><Relationship Id="rId30" Type="http://schemas.openxmlformats.org/officeDocument/2006/relationships/hyperlink" Target="https://www.wakefieldscp.org.uk/professionals/wscp-campaig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A7C01E7D9294C90387EFF5BE8A9C8" ma:contentTypeVersion="15" ma:contentTypeDescription="Create a new document." ma:contentTypeScope="" ma:versionID="77a47c68cefb93529fa326a492f7e920">
  <xsd:schema xmlns:xsd="http://www.w3.org/2001/XMLSchema" xmlns:xs="http://www.w3.org/2001/XMLSchema" xmlns:p="http://schemas.microsoft.com/office/2006/metadata/properties" xmlns:ns2="6461d2cd-c272-48f9-bbef-7c2e823b2999" xmlns:ns3="f37ce047-4873-45a4-af0b-ace97f7f6fd3" targetNamespace="http://schemas.microsoft.com/office/2006/metadata/properties" ma:root="true" ma:fieldsID="68fbdfdef3ddbb1e065128f633007100" ns2:_="" ns3:_="">
    <xsd:import namespace="6461d2cd-c272-48f9-bbef-7c2e823b2999"/>
    <xsd:import namespace="f37ce047-4873-45a4-af0b-ace97f7f6fd3"/>
    <xsd:element name="properties">
      <xsd:complexType>
        <xsd:sequence>
          <xsd:element name="documentManagement">
            <xsd:complexType>
              <xsd:all>
                <xsd:element ref="ns2:LL"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1d2cd-c272-48f9-bbef-7c2e823b2999" elementFormDefault="qualified">
    <xsd:import namespace="http://schemas.microsoft.com/office/2006/documentManagement/types"/>
    <xsd:import namespace="http://schemas.microsoft.com/office/infopath/2007/PartnerControls"/>
    <xsd:element name="LL" ma:index="8" nillable="true" ma:displayName="LL" ma:description="Updates for Annual Report 22_23" ma:format="Dropdown" ma:list="UserInfo" ma:SharePointGroup="0" ma:internalName="L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7ce047-4873-45a4-af0b-ace97f7f6fd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e88cc4-21af-4fa6-b2ea-94df7df7cc13}" ma:internalName="TaxCatchAll" ma:showField="CatchAllData" ma:web="f37ce047-4873-45a4-af0b-ace97f7f6fd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ce047-4873-45a4-af0b-ace97f7f6fd3" xsi:nil="true"/>
    <lcf76f155ced4ddcb4097134ff3c332f xmlns="6461d2cd-c272-48f9-bbef-7c2e823b2999">
      <Terms xmlns="http://schemas.microsoft.com/office/infopath/2007/PartnerControls"/>
    </lcf76f155ced4ddcb4097134ff3c332f>
    <LL xmlns="6461d2cd-c272-48f9-bbef-7c2e823b2999">
      <UserInfo>
        <DisplayName/>
        <AccountId xsi:nil="true"/>
        <AccountType/>
      </UserInfo>
    </LL>
  </documentManagement>
</p:properties>
</file>

<file path=customXml/itemProps1.xml><?xml version="1.0" encoding="utf-8"?>
<ds:datastoreItem xmlns:ds="http://schemas.openxmlformats.org/officeDocument/2006/customXml" ds:itemID="{649ABAD3-1AF9-46FE-AE19-0B83612A0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1d2cd-c272-48f9-bbef-7c2e823b2999"/>
    <ds:schemaRef ds:uri="f37ce047-4873-45a4-af0b-ace97f7f6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34DAC9-F341-4703-AF78-3613F6F3B61C}">
  <ds:schemaRefs>
    <ds:schemaRef ds:uri="http://schemas.microsoft.com/sharepoint/v3/contenttype/forms"/>
  </ds:schemaRefs>
</ds:datastoreItem>
</file>

<file path=customXml/itemProps3.xml><?xml version="1.0" encoding="utf-8"?>
<ds:datastoreItem xmlns:ds="http://schemas.openxmlformats.org/officeDocument/2006/customXml" ds:itemID="{DEE1C3A0-287C-43D9-99CB-7A3639CB1825}">
  <ds:schemaRefs>
    <ds:schemaRef ds:uri="http://schemas.microsoft.com/office/2006/metadata/properties"/>
    <ds:schemaRef ds:uri="http://schemas.microsoft.com/office/infopath/2007/PartnerControls"/>
    <ds:schemaRef ds:uri="f37ce047-4873-45a4-af0b-ace97f7f6fd3"/>
    <ds:schemaRef ds:uri="6461d2cd-c272-48f9-bbef-7c2e823b29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4920</Characters>
  <Application>Microsoft Office Word</Application>
  <DocSecurity>0</DocSecurity>
  <Lines>41</Lines>
  <Paragraphs>11</Paragraphs>
  <ScaleCrop>false</ScaleCrop>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Giordano, Jonathan</dc:creator>
  <cp:keywords/>
  <dc:description/>
  <cp:lastModifiedBy>Drake, Emma</cp:lastModifiedBy>
  <cp:revision>2</cp:revision>
  <dcterms:created xsi:type="dcterms:W3CDTF">2023-10-30T09:54:00Z</dcterms:created>
  <dcterms:modified xsi:type="dcterms:W3CDTF">2023-10-30T09:54:00Z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0x01010071AA7C01E7D9294C90387EFF5BE8A9C8</vt:lpwstr>
  </property>
  <property fmtid="{D5CDD505-2E9C-101B-9397-08002B2CF9AE}" pid="3" name="MediaServiceImageTags">
    <vt:lpwstr/>
  </property>
</Properties>
</file>