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1C79" w14:textId="4BFCE252" w:rsidR="00285C33" w:rsidRDefault="00E65311" w:rsidP="6469214F">
      <w:pPr>
        <w:jc w:val="left"/>
        <w:rPr>
          <w:b/>
          <w:bCs/>
          <w:color w:val="E44F25"/>
          <w:sz w:val="44"/>
          <w:szCs w:val="44"/>
        </w:rPr>
      </w:pPr>
      <w:r w:rsidRPr="77171CE0">
        <w:rPr>
          <w:rFonts w:cs="Arial"/>
          <w:b/>
          <w:bCs/>
          <w:noProof/>
          <w:color w:val="E44F25"/>
          <w:sz w:val="44"/>
          <w:szCs w:val="44"/>
          <w:lang w:eastAsia="en-GB"/>
        </w:rPr>
        <w:t>Spectrum</w:t>
      </w:r>
      <w:r w:rsidR="00285C33" w:rsidRPr="77171CE0">
        <w:rPr>
          <w:rFonts w:cs="Arial"/>
          <w:b/>
          <w:bCs/>
          <w:noProof/>
          <w:color w:val="E44F25"/>
          <w:sz w:val="44"/>
          <w:szCs w:val="44"/>
          <w:lang w:eastAsia="en-GB"/>
        </w:rPr>
        <w:t xml:space="preserve"> </w:t>
      </w:r>
      <w:r w:rsidR="00771FB7" w:rsidRPr="77171CE0">
        <w:rPr>
          <w:b/>
          <w:bCs/>
          <w:color w:val="E44F25"/>
          <w:sz w:val="44"/>
          <w:szCs w:val="44"/>
        </w:rPr>
        <w:t>Referral</w:t>
      </w:r>
      <w:r w:rsidR="0076512B" w:rsidRPr="77171CE0">
        <w:rPr>
          <w:b/>
          <w:bCs/>
          <w:color w:val="E44F25"/>
          <w:sz w:val="44"/>
          <w:szCs w:val="44"/>
        </w:rPr>
        <w:t xml:space="preserve"> Form</w:t>
      </w:r>
    </w:p>
    <w:p w14:paraId="36BC128F" w14:textId="2B6E6430" w:rsidR="77171CE0" w:rsidRDefault="77171CE0" w:rsidP="77171CE0">
      <w:pPr>
        <w:jc w:val="left"/>
        <w:rPr>
          <w:b/>
          <w:bCs/>
          <w:color w:val="E44F25"/>
          <w:sz w:val="44"/>
          <w:szCs w:val="44"/>
        </w:rPr>
      </w:pPr>
    </w:p>
    <w:tbl>
      <w:tblPr>
        <w:tblStyle w:val="TableGrid"/>
        <w:tblW w:w="10748" w:type="dxa"/>
        <w:tblLook w:val="04A0" w:firstRow="1" w:lastRow="0" w:firstColumn="1" w:lastColumn="0" w:noHBand="0" w:noVBand="1"/>
      </w:tblPr>
      <w:tblGrid>
        <w:gridCol w:w="3173"/>
        <w:gridCol w:w="3600"/>
        <w:gridCol w:w="2011"/>
        <w:gridCol w:w="1964"/>
      </w:tblGrid>
      <w:tr w:rsidR="006E00C7" w14:paraId="7B1E31A6" w14:textId="77777777" w:rsidTr="22DB4104">
        <w:trPr>
          <w:trHeight w:val="466"/>
        </w:trPr>
        <w:tc>
          <w:tcPr>
            <w:tcW w:w="3173" w:type="dxa"/>
            <w:shd w:val="clear" w:color="auto" w:fill="FDE9D9" w:themeFill="accent6" w:themeFillTint="33"/>
            <w:vAlign w:val="center"/>
          </w:tcPr>
          <w:p w14:paraId="2F79F55B" w14:textId="08BF3ED7" w:rsidR="008352C9" w:rsidRPr="00BA529F" w:rsidRDefault="00F3282B" w:rsidP="00522F26">
            <w:pPr>
              <w:jc w:val="left"/>
              <w:rPr>
                <w:b/>
                <w:bCs/>
                <w:sz w:val="20"/>
                <w:szCs w:val="32"/>
              </w:rPr>
            </w:pPr>
            <w:r w:rsidRPr="00BA529F">
              <w:rPr>
                <w:b/>
                <w:bCs/>
                <w:sz w:val="20"/>
                <w:szCs w:val="32"/>
              </w:rPr>
              <w:t>Date of referral</w:t>
            </w:r>
          </w:p>
        </w:tc>
        <w:tc>
          <w:tcPr>
            <w:tcW w:w="7575" w:type="dxa"/>
            <w:gridSpan w:val="3"/>
            <w:vAlign w:val="center"/>
          </w:tcPr>
          <w:p w14:paraId="74C66BB0" w14:textId="77777777" w:rsidR="006E00C7" w:rsidRDefault="006E00C7" w:rsidP="00885205">
            <w:pPr>
              <w:jc w:val="left"/>
              <w:rPr>
                <w:szCs w:val="32"/>
              </w:rPr>
            </w:pPr>
          </w:p>
        </w:tc>
      </w:tr>
      <w:tr w:rsidR="00F3282B" w14:paraId="6E8BCCFF" w14:textId="77777777" w:rsidTr="22DB4104">
        <w:trPr>
          <w:trHeight w:val="466"/>
        </w:trPr>
        <w:tc>
          <w:tcPr>
            <w:tcW w:w="3173" w:type="dxa"/>
            <w:shd w:val="clear" w:color="auto" w:fill="FDE9D9" w:themeFill="accent6" w:themeFillTint="33"/>
            <w:vAlign w:val="center"/>
          </w:tcPr>
          <w:p w14:paraId="183421B2" w14:textId="3E4F716D" w:rsidR="00F3282B" w:rsidRPr="00BA529F" w:rsidRDefault="00F3282B" w:rsidP="00F3282B">
            <w:pPr>
              <w:jc w:val="left"/>
              <w:rPr>
                <w:b/>
                <w:bCs/>
                <w:sz w:val="20"/>
                <w:szCs w:val="32"/>
              </w:rPr>
            </w:pPr>
            <w:r w:rsidRPr="00BA529F">
              <w:rPr>
                <w:b/>
                <w:bCs/>
                <w:sz w:val="20"/>
                <w:szCs w:val="32"/>
              </w:rPr>
              <w:t>Referrer’s full name</w:t>
            </w:r>
          </w:p>
        </w:tc>
        <w:tc>
          <w:tcPr>
            <w:tcW w:w="7575" w:type="dxa"/>
            <w:gridSpan w:val="3"/>
            <w:vAlign w:val="center"/>
          </w:tcPr>
          <w:p w14:paraId="22FD6802" w14:textId="77777777" w:rsidR="00F3282B" w:rsidRDefault="00F3282B" w:rsidP="00885205">
            <w:pPr>
              <w:jc w:val="left"/>
              <w:rPr>
                <w:szCs w:val="32"/>
              </w:rPr>
            </w:pPr>
          </w:p>
        </w:tc>
      </w:tr>
      <w:tr w:rsidR="006E00C7" w14:paraId="3F38F5BF" w14:textId="77777777" w:rsidTr="22DB4104">
        <w:trPr>
          <w:trHeight w:val="353"/>
        </w:trPr>
        <w:tc>
          <w:tcPr>
            <w:tcW w:w="3173" w:type="dxa"/>
            <w:shd w:val="clear" w:color="auto" w:fill="FDE9D9" w:themeFill="accent6" w:themeFillTint="33"/>
            <w:vAlign w:val="center"/>
          </w:tcPr>
          <w:p w14:paraId="36657C91" w14:textId="7687442D" w:rsidR="008352C9" w:rsidRPr="00BA529F" w:rsidRDefault="00927763" w:rsidP="00885205">
            <w:pPr>
              <w:jc w:val="left"/>
              <w:rPr>
                <w:b/>
                <w:bCs/>
                <w:sz w:val="20"/>
                <w:szCs w:val="32"/>
              </w:rPr>
            </w:pPr>
            <w:r w:rsidRPr="00BA529F">
              <w:rPr>
                <w:b/>
                <w:bCs/>
                <w:sz w:val="20"/>
                <w:szCs w:val="32"/>
              </w:rPr>
              <w:t xml:space="preserve">Your </w:t>
            </w:r>
            <w:r w:rsidR="00522F26" w:rsidRPr="00BA529F">
              <w:rPr>
                <w:b/>
                <w:bCs/>
                <w:sz w:val="20"/>
                <w:szCs w:val="32"/>
              </w:rPr>
              <w:t>Service/O</w:t>
            </w:r>
            <w:r w:rsidR="006E00C7" w:rsidRPr="00BA529F">
              <w:rPr>
                <w:b/>
                <w:bCs/>
                <w:sz w:val="20"/>
                <w:szCs w:val="32"/>
              </w:rPr>
              <w:t>rganisation</w:t>
            </w:r>
            <w:r w:rsidR="00522F26" w:rsidRPr="00BA529F">
              <w:rPr>
                <w:b/>
                <w:bCs/>
                <w:sz w:val="20"/>
                <w:szCs w:val="32"/>
              </w:rPr>
              <w:t>/School</w:t>
            </w:r>
          </w:p>
        </w:tc>
        <w:tc>
          <w:tcPr>
            <w:tcW w:w="7575" w:type="dxa"/>
            <w:gridSpan w:val="3"/>
            <w:vAlign w:val="center"/>
          </w:tcPr>
          <w:p w14:paraId="6E68A2C3" w14:textId="77777777" w:rsidR="006E00C7" w:rsidRDefault="006E00C7" w:rsidP="00885205">
            <w:pPr>
              <w:jc w:val="left"/>
              <w:rPr>
                <w:szCs w:val="32"/>
              </w:rPr>
            </w:pPr>
          </w:p>
        </w:tc>
      </w:tr>
      <w:tr w:rsidR="006E00C7" w14:paraId="777879C4" w14:textId="77777777" w:rsidTr="22DB4104">
        <w:trPr>
          <w:trHeight w:val="358"/>
        </w:trPr>
        <w:tc>
          <w:tcPr>
            <w:tcW w:w="3173" w:type="dxa"/>
            <w:shd w:val="clear" w:color="auto" w:fill="FDE9D9" w:themeFill="accent6" w:themeFillTint="33"/>
            <w:vAlign w:val="center"/>
          </w:tcPr>
          <w:p w14:paraId="55ADB388" w14:textId="4ED25803" w:rsidR="008352C9" w:rsidRPr="00BA529F" w:rsidRDefault="00927763" w:rsidP="00885205">
            <w:pPr>
              <w:jc w:val="left"/>
              <w:rPr>
                <w:b/>
                <w:bCs/>
                <w:sz w:val="20"/>
                <w:szCs w:val="32"/>
              </w:rPr>
            </w:pPr>
            <w:r w:rsidRPr="00BA529F">
              <w:rPr>
                <w:b/>
                <w:bCs/>
                <w:sz w:val="20"/>
                <w:szCs w:val="32"/>
              </w:rPr>
              <w:t xml:space="preserve">Your </w:t>
            </w:r>
            <w:r w:rsidR="006E00C7" w:rsidRPr="00BA529F">
              <w:rPr>
                <w:b/>
                <w:bCs/>
                <w:sz w:val="20"/>
                <w:szCs w:val="32"/>
              </w:rPr>
              <w:t>Role</w:t>
            </w:r>
            <w:r w:rsidR="00522F26" w:rsidRPr="00BA529F">
              <w:rPr>
                <w:b/>
                <w:bCs/>
                <w:sz w:val="20"/>
                <w:szCs w:val="32"/>
              </w:rPr>
              <w:t>/Position</w:t>
            </w:r>
          </w:p>
        </w:tc>
        <w:tc>
          <w:tcPr>
            <w:tcW w:w="7575" w:type="dxa"/>
            <w:gridSpan w:val="3"/>
            <w:vAlign w:val="center"/>
          </w:tcPr>
          <w:p w14:paraId="03CD5668" w14:textId="77777777" w:rsidR="006E00C7" w:rsidRPr="00771FB7" w:rsidRDefault="006E00C7" w:rsidP="00885205">
            <w:pPr>
              <w:jc w:val="left"/>
              <w:rPr>
                <w:sz w:val="20"/>
                <w:szCs w:val="20"/>
              </w:rPr>
            </w:pPr>
          </w:p>
        </w:tc>
      </w:tr>
      <w:tr w:rsidR="00771FB7" w14:paraId="4AD33A5A" w14:textId="77777777" w:rsidTr="22DB4104">
        <w:trPr>
          <w:trHeight w:val="350"/>
        </w:trPr>
        <w:tc>
          <w:tcPr>
            <w:tcW w:w="3173" w:type="dxa"/>
            <w:shd w:val="clear" w:color="auto" w:fill="FDE9D9" w:themeFill="accent6" w:themeFillTint="33"/>
            <w:vAlign w:val="center"/>
          </w:tcPr>
          <w:p w14:paraId="16F6CB23" w14:textId="46247D47" w:rsidR="008352C9" w:rsidRPr="00BA529F" w:rsidRDefault="00927763" w:rsidP="00522F26">
            <w:pPr>
              <w:jc w:val="left"/>
              <w:rPr>
                <w:b/>
                <w:bCs/>
                <w:sz w:val="20"/>
                <w:szCs w:val="20"/>
              </w:rPr>
            </w:pPr>
            <w:r w:rsidRPr="2D79D62E">
              <w:rPr>
                <w:b/>
                <w:bCs/>
                <w:sz w:val="20"/>
                <w:szCs w:val="20"/>
              </w:rPr>
              <w:t xml:space="preserve">Your </w:t>
            </w:r>
            <w:r w:rsidR="52AF7E44" w:rsidRPr="2D79D62E">
              <w:rPr>
                <w:b/>
                <w:bCs/>
                <w:sz w:val="20"/>
                <w:szCs w:val="20"/>
              </w:rPr>
              <w:t>c</w:t>
            </w:r>
            <w:r w:rsidR="00771FB7" w:rsidRPr="2D79D62E">
              <w:rPr>
                <w:b/>
                <w:bCs/>
                <w:sz w:val="20"/>
                <w:szCs w:val="20"/>
              </w:rPr>
              <w:t xml:space="preserve">ontact </w:t>
            </w:r>
            <w:r w:rsidR="00522F26" w:rsidRPr="2D79D62E">
              <w:rPr>
                <w:b/>
                <w:bCs/>
                <w:sz w:val="20"/>
                <w:szCs w:val="20"/>
              </w:rPr>
              <w:t>telephone number</w:t>
            </w:r>
          </w:p>
        </w:tc>
        <w:tc>
          <w:tcPr>
            <w:tcW w:w="7575" w:type="dxa"/>
            <w:gridSpan w:val="3"/>
            <w:vAlign w:val="center"/>
          </w:tcPr>
          <w:p w14:paraId="14DBAEF2" w14:textId="77777777" w:rsidR="00771FB7" w:rsidRPr="00771FB7" w:rsidRDefault="00771FB7" w:rsidP="00885205">
            <w:pPr>
              <w:jc w:val="left"/>
              <w:rPr>
                <w:sz w:val="20"/>
                <w:szCs w:val="20"/>
              </w:rPr>
            </w:pPr>
          </w:p>
        </w:tc>
      </w:tr>
      <w:tr w:rsidR="00962BD1" w14:paraId="438594FC" w14:textId="77777777" w:rsidTr="22DB4104">
        <w:trPr>
          <w:trHeight w:val="350"/>
        </w:trPr>
        <w:tc>
          <w:tcPr>
            <w:tcW w:w="3173" w:type="dxa"/>
            <w:shd w:val="clear" w:color="auto" w:fill="FDE9D9" w:themeFill="accent6" w:themeFillTint="33"/>
            <w:vAlign w:val="center"/>
          </w:tcPr>
          <w:p w14:paraId="09F0ACFB" w14:textId="4E2A6783" w:rsidR="00962BD1" w:rsidRPr="00BA529F" w:rsidRDefault="00962BD1" w:rsidP="00522F26">
            <w:pPr>
              <w:jc w:val="left"/>
              <w:rPr>
                <w:b/>
                <w:bCs/>
                <w:sz w:val="20"/>
                <w:szCs w:val="20"/>
              </w:rPr>
            </w:pPr>
            <w:r w:rsidRPr="00BA529F">
              <w:rPr>
                <w:b/>
                <w:bCs/>
                <w:sz w:val="20"/>
                <w:szCs w:val="20"/>
              </w:rPr>
              <w:t>Your email address</w:t>
            </w:r>
          </w:p>
        </w:tc>
        <w:tc>
          <w:tcPr>
            <w:tcW w:w="7575" w:type="dxa"/>
            <w:gridSpan w:val="3"/>
            <w:vAlign w:val="center"/>
          </w:tcPr>
          <w:p w14:paraId="7128C11E" w14:textId="77777777" w:rsidR="00962BD1" w:rsidRPr="00771FB7" w:rsidRDefault="00962BD1" w:rsidP="00885205">
            <w:pPr>
              <w:jc w:val="left"/>
              <w:rPr>
                <w:sz w:val="20"/>
                <w:szCs w:val="20"/>
              </w:rPr>
            </w:pPr>
          </w:p>
        </w:tc>
      </w:tr>
      <w:tr w:rsidR="00885205" w14:paraId="483AEFA7" w14:textId="77777777" w:rsidTr="22DB4104">
        <w:trPr>
          <w:trHeight w:val="300"/>
        </w:trPr>
        <w:tc>
          <w:tcPr>
            <w:tcW w:w="3173" w:type="dxa"/>
            <w:shd w:val="clear" w:color="auto" w:fill="FDE9D9" w:themeFill="accent6" w:themeFillTint="33"/>
            <w:vAlign w:val="center"/>
          </w:tcPr>
          <w:p w14:paraId="05B1FB58" w14:textId="4D6A5BAE" w:rsidR="008352C9" w:rsidRPr="008A5553" w:rsidRDefault="00522F26" w:rsidP="00522F26">
            <w:pPr>
              <w:jc w:val="left"/>
              <w:rPr>
                <w:b/>
                <w:bCs/>
                <w:sz w:val="20"/>
                <w:szCs w:val="32"/>
              </w:rPr>
            </w:pPr>
            <w:r w:rsidRPr="008A5553">
              <w:rPr>
                <w:b/>
                <w:bCs/>
                <w:sz w:val="20"/>
                <w:szCs w:val="32"/>
              </w:rPr>
              <w:t xml:space="preserve">Name of </w:t>
            </w:r>
            <w:r w:rsidR="001A5900">
              <w:rPr>
                <w:b/>
                <w:bCs/>
                <w:sz w:val="20"/>
                <w:szCs w:val="32"/>
              </w:rPr>
              <w:t>person being referred</w:t>
            </w:r>
          </w:p>
        </w:tc>
        <w:tc>
          <w:tcPr>
            <w:tcW w:w="3600" w:type="dxa"/>
            <w:vAlign w:val="center"/>
          </w:tcPr>
          <w:p w14:paraId="18041841" w14:textId="77777777" w:rsidR="00885205" w:rsidRPr="008A5553" w:rsidRDefault="00885205" w:rsidP="00885205">
            <w:pPr>
              <w:tabs>
                <w:tab w:val="left" w:pos="4215"/>
              </w:tabs>
              <w:jc w:val="left"/>
              <w:rPr>
                <w:b/>
                <w:bCs/>
                <w:szCs w:val="32"/>
              </w:rPr>
            </w:pPr>
          </w:p>
        </w:tc>
        <w:tc>
          <w:tcPr>
            <w:tcW w:w="2011" w:type="dxa"/>
            <w:shd w:val="clear" w:color="auto" w:fill="FDE9D9" w:themeFill="accent6" w:themeFillTint="33"/>
            <w:vAlign w:val="center"/>
          </w:tcPr>
          <w:p w14:paraId="7023370F" w14:textId="77777777" w:rsidR="00885205" w:rsidRPr="008A5553" w:rsidRDefault="00954288" w:rsidP="00885205">
            <w:pPr>
              <w:tabs>
                <w:tab w:val="left" w:pos="4215"/>
              </w:tabs>
              <w:jc w:val="left"/>
              <w:rPr>
                <w:b/>
                <w:bCs/>
                <w:szCs w:val="32"/>
              </w:rPr>
            </w:pPr>
            <w:r w:rsidRPr="008A5553">
              <w:rPr>
                <w:b/>
                <w:bCs/>
                <w:sz w:val="20"/>
                <w:szCs w:val="32"/>
              </w:rPr>
              <w:t>Date of Birth</w:t>
            </w:r>
          </w:p>
        </w:tc>
        <w:tc>
          <w:tcPr>
            <w:tcW w:w="1964" w:type="dxa"/>
            <w:vAlign w:val="center"/>
          </w:tcPr>
          <w:p w14:paraId="120440E9" w14:textId="77777777" w:rsidR="00885205" w:rsidRDefault="00885205" w:rsidP="00885205">
            <w:pPr>
              <w:tabs>
                <w:tab w:val="left" w:pos="4215"/>
              </w:tabs>
              <w:jc w:val="left"/>
              <w:rPr>
                <w:szCs w:val="32"/>
              </w:rPr>
            </w:pPr>
          </w:p>
        </w:tc>
      </w:tr>
      <w:tr w:rsidR="001A5900" w14:paraId="78548981" w14:textId="77777777" w:rsidTr="22DB4104">
        <w:trPr>
          <w:trHeight w:val="335"/>
        </w:trPr>
        <w:tc>
          <w:tcPr>
            <w:tcW w:w="3173" w:type="dxa"/>
            <w:shd w:val="clear" w:color="auto" w:fill="FDE9D9" w:themeFill="accent6" w:themeFillTint="33"/>
            <w:vAlign w:val="center"/>
          </w:tcPr>
          <w:p w14:paraId="1E104AAC" w14:textId="044BF95B" w:rsidR="001A5900" w:rsidRPr="008A5553" w:rsidRDefault="001A5900" w:rsidP="00522F26">
            <w:pPr>
              <w:jc w:val="left"/>
              <w:rPr>
                <w:b/>
                <w:bCs/>
                <w:sz w:val="20"/>
                <w:szCs w:val="32"/>
              </w:rPr>
            </w:pPr>
            <w:r>
              <w:rPr>
                <w:b/>
                <w:bCs/>
                <w:sz w:val="20"/>
                <w:szCs w:val="32"/>
              </w:rPr>
              <w:t>Preferred Name</w:t>
            </w:r>
          </w:p>
        </w:tc>
        <w:tc>
          <w:tcPr>
            <w:tcW w:w="3600" w:type="dxa"/>
            <w:vAlign w:val="center"/>
          </w:tcPr>
          <w:p w14:paraId="720D5CC8" w14:textId="77777777" w:rsidR="001A5900" w:rsidRPr="008A5553" w:rsidRDefault="001A5900" w:rsidP="00885205">
            <w:pPr>
              <w:tabs>
                <w:tab w:val="left" w:pos="4215"/>
              </w:tabs>
              <w:jc w:val="left"/>
              <w:rPr>
                <w:b/>
                <w:bCs/>
                <w:szCs w:val="32"/>
              </w:rPr>
            </w:pPr>
          </w:p>
        </w:tc>
        <w:tc>
          <w:tcPr>
            <w:tcW w:w="2011" w:type="dxa"/>
            <w:shd w:val="clear" w:color="auto" w:fill="FDE9D9" w:themeFill="accent6" w:themeFillTint="33"/>
            <w:vAlign w:val="center"/>
          </w:tcPr>
          <w:p w14:paraId="05AD5C9F" w14:textId="71A9D50C" w:rsidR="001A5900" w:rsidRPr="008A5553" w:rsidRDefault="001A5900" w:rsidP="00B171B9">
            <w:pPr>
              <w:jc w:val="left"/>
              <w:rPr>
                <w:b/>
                <w:bCs/>
                <w:sz w:val="20"/>
                <w:szCs w:val="32"/>
              </w:rPr>
            </w:pPr>
            <w:r>
              <w:rPr>
                <w:b/>
                <w:bCs/>
                <w:sz w:val="20"/>
                <w:szCs w:val="32"/>
              </w:rPr>
              <w:t>Pronouns (if know)</w:t>
            </w:r>
          </w:p>
        </w:tc>
        <w:tc>
          <w:tcPr>
            <w:tcW w:w="1964" w:type="dxa"/>
            <w:vAlign w:val="center"/>
          </w:tcPr>
          <w:p w14:paraId="66C6EBE4" w14:textId="77777777" w:rsidR="001A5900" w:rsidRDefault="001A5900" w:rsidP="00885205">
            <w:pPr>
              <w:tabs>
                <w:tab w:val="left" w:pos="4215"/>
              </w:tabs>
              <w:jc w:val="left"/>
              <w:rPr>
                <w:szCs w:val="32"/>
              </w:rPr>
            </w:pPr>
          </w:p>
        </w:tc>
      </w:tr>
      <w:tr w:rsidR="00954288" w14:paraId="14240708" w14:textId="77777777" w:rsidTr="22DB4104">
        <w:trPr>
          <w:trHeight w:val="335"/>
        </w:trPr>
        <w:tc>
          <w:tcPr>
            <w:tcW w:w="3173" w:type="dxa"/>
            <w:shd w:val="clear" w:color="auto" w:fill="FDE9D9" w:themeFill="accent6" w:themeFillTint="33"/>
            <w:vAlign w:val="center"/>
          </w:tcPr>
          <w:p w14:paraId="482A19A7" w14:textId="468091E8" w:rsidR="008352C9" w:rsidRPr="00BA529F" w:rsidRDefault="00B171B9" w:rsidP="00885205">
            <w:pPr>
              <w:jc w:val="left"/>
              <w:rPr>
                <w:rFonts w:cstheme="minorHAnsi"/>
                <w:b/>
                <w:bCs/>
                <w:sz w:val="20"/>
                <w:szCs w:val="20"/>
              </w:rPr>
            </w:pPr>
            <w:r>
              <w:rPr>
                <w:rFonts w:cstheme="minorHAnsi"/>
                <w:b/>
                <w:bCs/>
                <w:sz w:val="20"/>
                <w:szCs w:val="20"/>
              </w:rPr>
              <w:t>Gender</w:t>
            </w:r>
          </w:p>
        </w:tc>
        <w:tc>
          <w:tcPr>
            <w:tcW w:w="3600" w:type="dxa"/>
            <w:vAlign w:val="center"/>
          </w:tcPr>
          <w:p w14:paraId="1226FB5B" w14:textId="77777777" w:rsidR="00954288" w:rsidRPr="008A5553" w:rsidRDefault="00954288" w:rsidP="00885205">
            <w:pPr>
              <w:tabs>
                <w:tab w:val="left" w:pos="4215"/>
              </w:tabs>
              <w:jc w:val="left"/>
              <w:rPr>
                <w:b/>
                <w:bCs/>
                <w:szCs w:val="32"/>
              </w:rPr>
            </w:pPr>
          </w:p>
        </w:tc>
        <w:tc>
          <w:tcPr>
            <w:tcW w:w="2011" w:type="dxa"/>
            <w:shd w:val="clear" w:color="auto" w:fill="FDE9D9" w:themeFill="accent6" w:themeFillTint="33"/>
            <w:vAlign w:val="center"/>
          </w:tcPr>
          <w:p w14:paraId="7C8583CF" w14:textId="24CDF0C7" w:rsidR="001A5900" w:rsidRPr="008A5553" w:rsidRDefault="3967A36A" w:rsidP="79B80BFC">
            <w:pPr>
              <w:tabs>
                <w:tab w:val="left" w:pos="4215"/>
              </w:tabs>
              <w:jc w:val="left"/>
            </w:pPr>
            <w:r w:rsidRPr="79B80BFC">
              <w:rPr>
                <w:b/>
                <w:bCs/>
                <w:sz w:val="20"/>
                <w:szCs w:val="20"/>
              </w:rPr>
              <w:t xml:space="preserve">Full address </w:t>
            </w:r>
          </w:p>
        </w:tc>
        <w:tc>
          <w:tcPr>
            <w:tcW w:w="1964" w:type="dxa"/>
            <w:vAlign w:val="center"/>
          </w:tcPr>
          <w:p w14:paraId="291E8D6B" w14:textId="2E97C6A9" w:rsidR="00954288" w:rsidRDefault="00954288" w:rsidP="00885205">
            <w:pPr>
              <w:tabs>
                <w:tab w:val="left" w:pos="4215"/>
              </w:tabs>
              <w:jc w:val="left"/>
            </w:pPr>
          </w:p>
        </w:tc>
      </w:tr>
      <w:tr w:rsidR="3BC8AFEE" w14:paraId="1582CB42" w14:textId="77777777" w:rsidTr="22DB4104">
        <w:trPr>
          <w:trHeight w:val="300"/>
        </w:trPr>
        <w:tc>
          <w:tcPr>
            <w:tcW w:w="3173" w:type="dxa"/>
            <w:shd w:val="clear" w:color="auto" w:fill="FDE9D9" w:themeFill="accent6" w:themeFillTint="33"/>
            <w:vAlign w:val="center"/>
          </w:tcPr>
          <w:p w14:paraId="49872F4C" w14:textId="3F06DA15" w:rsidR="5D096FF3" w:rsidRDefault="5D096FF3" w:rsidP="3BC8AFEE">
            <w:pPr>
              <w:jc w:val="left"/>
              <w:rPr>
                <w:b/>
                <w:bCs/>
                <w:sz w:val="20"/>
                <w:szCs w:val="20"/>
              </w:rPr>
            </w:pPr>
            <w:r w:rsidRPr="3BC8AFEE">
              <w:rPr>
                <w:b/>
                <w:bCs/>
                <w:sz w:val="20"/>
                <w:szCs w:val="20"/>
              </w:rPr>
              <w:t xml:space="preserve">Patient contact number </w:t>
            </w:r>
          </w:p>
        </w:tc>
        <w:tc>
          <w:tcPr>
            <w:tcW w:w="7575" w:type="dxa"/>
            <w:gridSpan w:val="3"/>
            <w:vAlign w:val="center"/>
          </w:tcPr>
          <w:p w14:paraId="40FCE5FC" w14:textId="00383B22" w:rsidR="3BC8AFEE" w:rsidRDefault="3BC8AFEE" w:rsidP="3BC8AFEE">
            <w:pPr>
              <w:jc w:val="left"/>
              <w:rPr>
                <w:b/>
                <w:bCs/>
              </w:rPr>
            </w:pPr>
          </w:p>
        </w:tc>
      </w:tr>
      <w:tr w:rsidR="00B171B9" w14:paraId="4FDD6A86" w14:textId="77777777" w:rsidTr="22DB4104">
        <w:trPr>
          <w:trHeight w:val="335"/>
        </w:trPr>
        <w:tc>
          <w:tcPr>
            <w:tcW w:w="3173" w:type="dxa"/>
            <w:shd w:val="clear" w:color="auto" w:fill="FDE9D9" w:themeFill="accent6" w:themeFillTint="33"/>
            <w:vAlign w:val="center"/>
          </w:tcPr>
          <w:p w14:paraId="4FB0C8A5" w14:textId="5A1D0EC7" w:rsidR="00B171B9" w:rsidRPr="00BA529F" w:rsidRDefault="00B171B9" w:rsidP="00B171B9">
            <w:pPr>
              <w:spacing w:line="276" w:lineRule="auto"/>
              <w:jc w:val="left"/>
              <w:rPr>
                <w:rFonts w:cstheme="minorHAnsi"/>
                <w:b/>
                <w:bCs/>
                <w:sz w:val="20"/>
                <w:szCs w:val="20"/>
              </w:rPr>
            </w:pPr>
            <w:r w:rsidRPr="00BA529F">
              <w:rPr>
                <w:rFonts w:cstheme="minorHAnsi"/>
                <w:b/>
                <w:bCs/>
                <w:sz w:val="20"/>
                <w:szCs w:val="20"/>
              </w:rPr>
              <w:t>Is the person in education. If so, which school, college, alternative provision do they attend.</w:t>
            </w:r>
          </w:p>
        </w:tc>
        <w:tc>
          <w:tcPr>
            <w:tcW w:w="7575" w:type="dxa"/>
            <w:gridSpan w:val="3"/>
            <w:vAlign w:val="center"/>
          </w:tcPr>
          <w:p w14:paraId="1F670FFF" w14:textId="77777777" w:rsidR="00B171B9" w:rsidRDefault="00B171B9" w:rsidP="00B171B9">
            <w:pPr>
              <w:tabs>
                <w:tab w:val="left" w:pos="4215"/>
              </w:tabs>
              <w:jc w:val="left"/>
              <w:rPr>
                <w:szCs w:val="32"/>
              </w:rPr>
            </w:pPr>
          </w:p>
        </w:tc>
      </w:tr>
      <w:tr w:rsidR="1B02D3D3" w14:paraId="0DD643CE" w14:textId="77777777" w:rsidTr="22DB4104">
        <w:trPr>
          <w:trHeight w:val="300"/>
        </w:trPr>
        <w:tc>
          <w:tcPr>
            <w:tcW w:w="3173" w:type="dxa"/>
            <w:shd w:val="clear" w:color="auto" w:fill="FDE9D9" w:themeFill="accent6" w:themeFillTint="33"/>
            <w:vAlign w:val="center"/>
          </w:tcPr>
          <w:p w14:paraId="7C859ABA" w14:textId="73F15EB7" w:rsidR="76ECABCA" w:rsidRDefault="29FA2095" w:rsidP="77171CE0">
            <w:pPr>
              <w:spacing w:line="276" w:lineRule="auto"/>
              <w:jc w:val="left"/>
              <w:rPr>
                <w:rFonts w:ascii="Calibri" w:eastAsia="Calibri" w:hAnsi="Calibri" w:cs="Calibri"/>
                <w:b/>
                <w:bCs/>
                <w:sz w:val="20"/>
                <w:szCs w:val="20"/>
              </w:rPr>
            </w:pPr>
            <w:r w:rsidRPr="77171CE0">
              <w:rPr>
                <w:rFonts w:ascii="Segoe UI" w:eastAsia="Segoe UI" w:hAnsi="Segoe UI" w:cs="Segoe UI"/>
                <w:b/>
                <w:bCs/>
                <w:color w:val="333333"/>
                <w:sz w:val="18"/>
                <w:szCs w:val="18"/>
              </w:rPr>
              <w:t xml:space="preserve">Is the young person persistently absent? </w:t>
            </w:r>
          </w:p>
        </w:tc>
        <w:tc>
          <w:tcPr>
            <w:tcW w:w="7575" w:type="dxa"/>
            <w:gridSpan w:val="3"/>
            <w:vAlign w:val="center"/>
          </w:tcPr>
          <w:p w14:paraId="1B26BD56" w14:textId="6529CBBE" w:rsidR="1B02D3D3" w:rsidRDefault="5E91B60B" w:rsidP="1B02D3D3">
            <w:pPr>
              <w:jc w:val="left"/>
            </w:pPr>
            <w:r>
              <w:t>Y/N</w:t>
            </w:r>
          </w:p>
        </w:tc>
      </w:tr>
      <w:tr w:rsidR="00B171B9" w14:paraId="554CF671" w14:textId="77777777" w:rsidTr="22DB4104">
        <w:trPr>
          <w:trHeight w:val="734"/>
        </w:trPr>
        <w:tc>
          <w:tcPr>
            <w:tcW w:w="3173" w:type="dxa"/>
            <w:shd w:val="clear" w:color="auto" w:fill="FDE9D9" w:themeFill="accent6" w:themeFillTint="33"/>
          </w:tcPr>
          <w:p w14:paraId="258382F4" w14:textId="20ACBC3E" w:rsidR="00B171B9" w:rsidRPr="00BA529F" w:rsidRDefault="00B171B9" w:rsidP="00B171B9">
            <w:pPr>
              <w:spacing w:line="276" w:lineRule="auto"/>
              <w:jc w:val="left"/>
              <w:rPr>
                <w:rFonts w:cstheme="minorHAnsi"/>
                <w:b/>
                <w:bCs/>
                <w:sz w:val="20"/>
                <w:szCs w:val="20"/>
              </w:rPr>
            </w:pPr>
            <w:r w:rsidRPr="00BA529F">
              <w:rPr>
                <w:rFonts w:cstheme="minorHAnsi"/>
                <w:b/>
                <w:bCs/>
                <w:sz w:val="20"/>
                <w:szCs w:val="20"/>
              </w:rPr>
              <w:t xml:space="preserve">Which other services are currently supporting this person? </w:t>
            </w:r>
          </w:p>
        </w:tc>
        <w:tc>
          <w:tcPr>
            <w:tcW w:w="7575" w:type="dxa"/>
            <w:gridSpan w:val="3"/>
            <w:vAlign w:val="center"/>
          </w:tcPr>
          <w:p w14:paraId="41437E31" w14:textId="77777777" w:rsidR="00B171B9" w:rsidRDefault="00B171B9" w:rsidP="00B171B9">
            <w:pPr>
              <w:jc w:val="left"/>
              <w:rPr>
                <w:szCs w:val="32"/>
              </w:rPr>
            </w:pPr>
          </w:p>
        </w:tc>
      </w:tr>
      <w:tr w:rsidR="00B171B9" w14:paraId="2C96E500" w14:textId="77777777" w:rsidTr="22DB4104">
        <w:trPr>
          <w:trHeight w:val="734"/>
        </w:trPr>
        <w:tc>
          <w:tcPr>
            <w:tcW w:w="3173" w:type="dxa"/>
            <w:shd w:val="clear" w:color="auto" w:fill="FDE9D9" w:themeFill="accent6" w:themeFillTint="33"/>
          </w:tcPr>
          <w:p w14:paraId="490E1880" w14:textId="498EB0D3" w:rsidR="00B171B9" w:rsidRPr="00BA529F" w:rsidRDefault="00B171B9" w:rsidP="00B171B9">
            <w:pPr>
              <w:pStyle w:val="NormalWeb"/>
              <w:spacing w:line="276" w:lineRule="auto"/>
              <w:rPr>
                <w:rFonts w:asciiTheme="minorHAnsi" w:hAnsiTheme="minorHAnsi" w:cstheme="minorHAnsi"/>
                <w:b/>
                <w:bCs/>
                <w:sz w:val="20"/>
                <w:szCs w:val="20"/>
              </w:rPr>
            </w:pPr>
            <w:r w:rsidRPr="00BA529F">
              <w:rPr>
                <w:rStyle w:val="Strong"/>
                <w:rFonts w:asciiTheme="minorHAnsi" w:eastAsiaTheme="majorEastAsia" w:hAnsiTheme="minorHAnsi" w:cstheme="minorHAnsi"/>
                <w:sz w:val="20"/>
                <w:szCs w:val="20"/>
              </w:rPr>
              <w:t xml:space="preserve">Does the person have any support needs </w:t>
            </w:r>
            <w:proofErr w:type="spellStart"/>
            <w:r w:rsidRPr="00BA529F">
              <w:rPr>
                <w:rStyle w:val="Strong"/>
                <w:rFonts w:asciiTheme="minorHAnsi" w:eastAsiaTheme="majorEastAsia" w:hAnsiTheme="minorHAnsi" w:cstheme="minorHAnsi"/>
                <w:sz w:val="20"/>
                <w:szCs w:val="20"/>
              </w:rPr>
              <w:t>eg.</w:t>
            </w:r>
            <w:proofErr w:type="spellEnd"/>
            <w:r w:rsidRPr="00BA529F">
              <w:rPr>
                <w:rStyle w:val="Strong"/>
                <w:rFonts w:asciiTheme="minorHAnsi" w:eastAsiaTheme="majorEastAsia" w:hAnsiTheme="minorHAnsi" w:cstheme="minorHAnsi"/>
                <w:sz w:val="20"/>
                <w:szCs w:val="20"/>
              </w:rPr>
              <w:t>  learning difficulties, disabilities, mental health needs?</w:t>
            </w:r>
          </w:p>
          <w:p w14:paraId="1A767B7E" w14:textId="79EB1248" w:rsidR="00B171B9" w:rsidRPr="00BA529F" w:rsidRDefault="00B171B9" w:rsidP="00B171B9">
            <w:pPr>
              <w:pStyle w:val="NormalWeb"/>
              <w:spacing w:line="276" w:lineRule="auto"/>
              <w:rPr>
                <w:rFonts w:asciiTheme="minorHAnsi" w:hAnsiTheme="minorHAnsi" w:cstheme="minorHAnsi"/>
                <w:b/>
                <w:bCs/>
                <w:sz w:val="20"/>
                <w:szCs w:val="20"/>
              </w:rPr>
            </w:pPr>
            <w:r w:rsidRPr="00BA529F">
              <w:rPr>
                <w:rStyle w:val="Strong"/>
                <w:rFonts w:asciiTheme="minorHAnsi" w:eastAsiaTheme="majorEastAsia" w:hAnsiTheme="minorHAnsi" w:cstheme="minorHAnsi"/>
                <w:sz w:val="20"/>
                <w:szCs w:val="20"/>
              </w:rPr>
              <w:t>Please provide details </w:t>
            </w:r>
          </w:p>
        </w:tc>
        <w:tc>
          <w:tcPr>
            <w:tcW w:w="7575" w:type="dxa"/>
            <w:gridSpan w:val="3"/>
            <w:vAlign w:val="center"/>
          </w:tcPr>
          <w:p w14:paraId="4E6C521C" w14:textId="77777777" w:rsidR="00B171B9" w:rsidRDefault="00B171B9" w:rsidP="00B171B9">
            <w:pPr>
              <w:jc w:val="left"/>
              <w:rPr>
                <w:szCs w:val="32"/>
              </w:rPr>
            </w:pPr>
          </w:p>
        </w:tc>
      </w:tr>
      <w:tr w:rsidR="00B171B9" w14:paraId="33188F12" w14:textId="77777777" w:rsidTr="22DB4104">
        <w:trPr>
          <w:trHeight w:val="734"/>
        </w:trPr>
        <w:tc>
          <w:tcPr>
            <w:tcW w:w="3173" w:type="dxa"/>
            <w:shd w:val="clear" w:color="auto" w:fill="FDE9D9" w:themeFill="accent6" w:themeFillTint="33"/>
          </w:tcPr>
          <w:p w14:paraId="28696A37" w14:textId="0D70C252" w:rsidR="00B171B9" w:rsidRPr="00BA529F" w:rsidRDefault="00B171B9" w:rsidP="00B171B9">
            <w:pPr>
              <w:spacing w:line="276" w:lineRule="auto"/>
              <w:jc w:val="left"/>
              <w:rPr>
                <w:rFonts w:cstheme="minorHAnsi"/>
                <w:b/>
                <w:bCs/>
                <w:sz w:val="20"/>
                <w:szCs w:val="20"/>
              </w:rPr>
            </w:pPr>
            <w:r w:rsidRPr="00BA529F">
              <w:rPr>
                <w:rFonts w:cstheme="minorHAnsi"/>
                <w:b/>
                <w:bCs/>
                <w:sz w:val="20"/>
                <w:szCs w:val="20"/>
              </w:rPr>
              <w:t xml:space="preserve">Are there any reasonable adjustments that could be made to support the YP </w:t>
            </w:r>
            <w:proofErr w:type="spellStart"/>
            <w:r w:rsidRPr="00BA529F">
              <w:rPr>
                <w:rFonts w:cstheme="minorHAnsi"/>
                <w:b/>
                <w:bCs/>
                <w:sz w:val="20"/>
                <w:szCs w:val="20"/>
              </w:rPr>
              <w:t>eg.</w:t>
            </w:r>
            <w:proofErr w:type="spellEnd"/>
            <w:r w:rsidRPr="00BA529F">
              <w:rPr>
                <w:rFonts w:cstheme="minorHAnsi"/>
                <w:b/>
                <w:bCs/>
                <w:sz w:val="20"/>
                <w:szCs w:val="20"/>
              </w:rPr>
              <w:t xml:space="preserve"> large text, coloured paper.</w:t>
            </w:r>
          </w:p>
        </w:tc>
        <w:tc>
          <w:tcPr>
            <w:tcW w:w="7575" w:type="dxa"/>
            <w:gridSpan w:val="3"/>
            <w:vAlign w:val="center"/>
          </w:tcPr>
          <w:p w14:paraId="6F1C7DF2" w14:textId="77777777" w:rsidR="00B171B9" w:rsidRDefault="00B171B9" w:rsidP="00B171B9">
            <w:pPr>
              <w:jc w:val="left"/>
              <w:rPr>
                <w:szCs w:val="32"/>
              </w:rPr>
            </w:pPr>
          </w:p>
        </w:tc>
      </w:tr>
      <w:tr w:rsidR="00B171B9" w14:paraId="47B4879D" w14:textId="77777777" w:rsidTr="22DB4104">
        <w:tc>
          <w:tcPr>
            <w:tcW w:w="3173" w:type="dxa"/>
            <w:shd w:val="clear" w:color="auto" w:fill="FDE9D9" w:themeFill="accent6" w:themeFillTint="33"/>
            <w:vAlign w:val="center"/>
          </w:tcPr>
          <w:p w14:paraId="4A8D7954" w14:textId="25659300" w:rsidR="00B171B9" w:rsidRPr="00BA529F" w:rsidRDefault="00B171B9" w:rsidP="00B171B9">
            <w:pPr>
              <w:rPr>
                <w:rFonts w:cstheme="minorHAnsi"/>
                <w:b/>
                <w:bCs/>
                <w:sz w:val="20"/>
                <w:szCs w:val="20"/>
              </w:rPr>
            </w:pPr>
            <w:r w:rsidRPr="00BA529F">
              <w:rPr>
                <w:rFonts w:cstheme="minorHAnsi"/>
                <w:b/>
                <w:bCs/>
                <w:sz w:val="20"/>
                <w:szCs w:val="20"/>
              </w:rPr>
              <w:t>Has th</w:t>
            </w:r>
            <w:r w:rsidR="00A5158E">
              <w:rPr>
                <w:rFonts w:cstheme="minorHAnsi"/>
                <w:b/>
                <w:bCs/>
                <w:sz w:val="20"/>
                <w:szCs w:val="20"/>
              </w:rPr>
              <w:t>is</w:t>
            </w:r>
            <w:r w:rsidRPr="00BA529F">
              <w:rPr>
                <w:rFonts w:cstheme="minorHAnsi"/>
                <w:b/>
                <w:bCs/>
                <w:sz w:val="20"/>
                <w:szCs w:val="20"/>
              </w:rPr>
              <w:t xml:space="preserve"> person consented to this referral?</w:t>
            </w:r>
          </w:p>
        </w:tc>
        <w:tc>
          <w:tcPr>
            <w:tcW w:w="7575" w:type="dxa"/>
            <w:gridSpan w:val="3"/>
            <w:vAlign w:val="center"/>
          </w:tcPr>
          <w:p w14:paraId="307474F1" w14:textId="50AB90C5" w:rsidR="00B171B9" w:rsidRPr="00660A99" w:rsidRDefault="00B171B9" w:rsidP="00B171B9">
            <w:pPr>
              <w:jc w:val="left"/>
              <w:rPr>
                <w:sz w:val="20"/>
                <w:szCs w:val="32"/>
              </w:rPr>
            </w:pPr>
            <w:r w:rsidRPr="00660A99">
              <w:rPr>
                <w:sz w:val="20"/>
                <w:szCs w:val="32"/>
              </w:rPr>
              <w:t>Spoken to:</w:t>
            </w:r>
            <w:r>
              <w:rPr>
                <w:sz w:val="20"/>
                <w:szCs w:val="32"/>
              </w:rPr>
              <w:t xml:space="preserve">                                      </w:t>
            </w:r>
          </w:p>
          <w:p w14:paraId="7EB70AD4" w14:textId="77777777" w:rsidR="00B171B9" w:rsidRPr="00660A99" w:rsidRDefault="00B171B9" w:rsidP="00B171B9">
            <w:pPr>
              <w:jc w:val="left"/>
              <w:rPr>
                <w:sz w:val="20"/>
                <w:szCs w:val="32"/>
              </w:rPr>
            </w:pPr>
          </w:p>
          <w:p w14:paraId="4F275995" w14:textId="5AE87843" w:rsidR="00B171B9" w:rsidRDefault="00B171B9" w:rsidP="00B171B9">
            <w:pPr>
              <w:jc w:val="left"/>
              <w:rPr>
                <w:sz w:val="20"/>
                <w:szCs w:val="32"/>
              </w:rPr>
            </w:pPr>
            <w:r w:rsidRPr="00660A99">
              <w:rPr>
                <w:sz w:val="20"/>
                <w:szCs w:val="32"/>
              </w:rPr>
              <w:t>Permission given:</w:t>
            </w:r>
            <w:r>
              <w:rPr>
                <w:sz w:val="20"/>
                <w:szCs w:val="32"/>
              </w:rPr>
              <w:t xml:space="preserve">     Y/N                                                    Date:</w:t>
            </w:r>
          </w:p>
          <w:p w14:paraId="33A478A1" w14:textId="77777777" w:rsidR="00B171B9" w:rsidRDefault="00B171B9" w:rsidP="00B171B9">
            <w:pPr>
              <w:jc w:val="left"/>
              <w:rPr>
                <w:szCs w:val="32"/>
              </w:rPr>
            </w:pPr>
          </w:p>
        </w:tc>
      </w:tr>
      <w:tr w:rsidR="00B171B9" w14:paraId="1EFEF3C6" w14:textId="77777777" w:rsidTr="22DB4104">
        <w:tc>
          <w:tcPr>
            <w:tcW w:w="3173" w:type="dxa"/>
            <w:shd w:val="clear" w:color="auto" w:fill="FDE9D9" w:themeFill="accent6" w:themeFillTint="33"/>
            <w:vAlign w:val="center"/>
          </w:tcPr>
          <w:p w14:paraId="73C364AE" w14:textId="336CD0D5" w:rsidR="00B171B9" w:rsidRPr="00BA529F" w:rsidRDefault="00B171B9" w:rsidP="004962FD">
            <w:pPr>
              <w:spacing w:line="276" w:lineRule="auto"/>
              <w:jc w:val="left"/>
              <w:rPr>
                <w:rFonts w:cstheme="minorHAnsi"/>
                <w:b/>
                <w:bCs/>
                <w:sz w:val="20"/>
                <w:szCs w:val="20"/>
              </w:rPr>
            </w:pPr>
            <w:r w:rsidRPr="00BA529F">
              <w:rPr>
                <w:rFonts w:cstheme="minorHAnsi"/>
                <w:b/>
                <w:bCs/>
                <w:sz w:val="20"/>
                <w:szCs w:val="20"/>
              </w:rPr>
              <w:t>Have the parent/carer consented to this referral</w:t>
            </w:r>
            <w:r w:rsidR="00A5158E">
              <w:rPr>
                <w:rFonts w:cstheme="minorHAnsi"/>
                <w:b/>
                <w:bCs/>
                <w:sz w:val="20"/>
                <w:szCs w:val="20"/>
              </w:rPr>
              <w:t xml:space="preserve"> (under 18’s)</w:t>
            </w:r>
            <w:r w:rsidRPr="00BA529F">
              <w:rPr>
                <w:rFonts w:cstheme="minorHAnsi"/>
                <w:b/>
                <w:bCs/>
                <w:sz w:val="20"/>
                <w:szCs w:val="20"/>
              </w:rPr>
              <w:t>?</w:t>
            </w:r>
          </w:p>
        </w:tc>
        <w:tc>
          <w:tcPr>
            <w:tcW w:w="7575" w:type="dxa"/>
            <w:gridSpan w:val="3"/>
            <w:vAlign w:val="center"/>
          </w:tcPr>
          <w:p w14:paraId="29FA4E77" w14:textId="77777777" w:rsidR="00B171B9" w:rsidRPr="00660A99" w:rsidRDefault="00B171B9" w:rsidP="00B171B9">
            <w:pPr>
              <w:jc w:val="left"/>
              <w:rPr>
                <w:sz w:val="20"/>
                <w:szCs w:val="32"/>
              </w:rPr>
            </w:pPr>
            <w:r w:rsidRPr="00660A99">
              <w:rPr>
                <w:sz w:val="20"/>
                <w:szCs w:val="32"/>
              </w:rPr>
              <w:t>Spoken to:</w:t>
            </w:r>
          </w:p>
          <w:p w14:paraId="02A0EA66" w14:textId="77777777" w:rsidR="00B171B9" w:rsidRPr="00660A99" w:rsidRDefault="00B171B9" w:rsidP="00B171B9">
            <w:pPr>
              <w:jc w:val="left"/>
              <w:rPr>
                <w:sz w:val="20"/>
                <w:szCs w:val="32"/>
              </w:rPr>
            </w:pPr>
          </w:p>
          <w:p w14:paraId="724D0340" w14:textId="582D854E" w:rsidR="00B171B9" w:rsidRDefault="00B171B9" w:rsidP="00B171B9">
            <w:pPr>
              <w:jc w:val="left"/>
              <w:rPr>
                <w:sz w:val="20"/>
                <w:szCs w:val="32"/>
              </w:rPr>
            </w:pPr>
            <w:r w:rsidRPr="00660A99">
              <w:rPr>
                <w:sz w:val="20"/>
                <w:szCs w:val="32"/>
              </w:rPr>
              <w:t>Permission given:</w:t>
            </w:r>
            <w:r>
              <w:rPr>
                <w:sz w:val="20"/>
                <w:szCs w:val="32"/>
              </w:rPr>
              <w:t xml:space="preserve">      Y/N                                                  Date:</w:t>
            </w:r>
          </w:p>
          <w:p w14:paraId="0F8290F0" w14:textId="77777777" w:rsidR="00B171B9" w:rsidRPr="00660A99" w:rsidRDefault="00B171B9" w:rsidP="00B171B9">
            <w:pPr>
              <w:jc w:val="left"/>
              <w:rPr>
                <w:sz w:val="20"/>
                <w:szCs w:val="32"/>
              </w:rPr>
            </w:pPr>
          </w:p>
        </w:tc>
      </w:tr>
      <w:tr w:rsidR="00B171B9" w14:paraId="68DB176F" w14:textId="77777777" w:rsidTr="22DB4104">
        <w:tc>
          <w:tcPr>
            <w:tcW w:w="3173" w:type="dxa"/>
            <w:shd w:val="clear" w:color="auto" w:fill="FDE9D9" w:themeFill="accent6" w:themeFillTint="33"/>
            <w:vAlign w:val="center"/>
          </w:tcPr>
          <w:p w14:paraId="49E69EC4" w14:textId="77014014" w:rsidR="00B171B9" w:rsidRPr="00BA529F" w:rsidRDefault="00B171B9" w:rsidP="004962FD">
            <w:pPr>
              <w:spacing w:line="276" w:lineRule="auto"/>
              <w:jc w:val="left"/>
              <w:rPr>
                <w:rFonts w:cstheme="minorHAnsi"/>
                <w:b/>
                <w:bCs/>
                <w:sz w:val="20"/>
                <w:szCs w:val="20"/>
              </w:rPr>
            </w:pPr>
            <w:r w:rsidRPr="00BA529F">
              <w:rPr>
                <w:rFonts w:cstheme="minorHAnsi"/>
                <w:b/>
                <w:bCs/>
                <w:sz w:val="20"/>
                <w:szCs w:val="20"/>
              </w:rPr>
              <w:t xml:space="preserve">Has permission been given </w:t>
            </w:r>
            <w:r w:rsidR="00A5158E">
              <w:rPr>
                <w:rFonts w:cstheme="minorHAnsi"/>
                <w:b/>
                <w:bCs/>
                <w:sz w:val="20"/>
                <w:szCs w:val="20"/>
              </w:rPr>
              <w:t xml:space="preserve">by </w:t>
            </w:r>
            <w:r w:rsidRPr="00BA529F">
              <w:rPr>
                <w:rFonts w:cstheme="minorHAnsi"/>
                <w:b/>
                <w:bCs/>
                <w:sz w:val="20"/>
                <w:szCs w:val="20"/>
              </w:rPr>
              <w:t xml:space="preserve">this person to arrange Spectrum support via school/college/alternative </w:t>
            </w:r>
            <w:r w:rsidR="00A5158E" w:rsidRPr="00BA529F">
              <w:rPr>
                <w:rFonts w:cstheme="minorHAnsi"/>
                <w:b/>
                <w:bCs/>
                <w:sz w:val="20"/>
                <w:szCs w:val="20"/>
              </w:rPr>
              <w:t>provision</w:t>
            </w:r>
            <w:r w:rsidRPr="00BA529F">
              <w:rPr>
                <w:rFonts w:cstheme="minorHAnsi"/>
                <w:b/>
                <w:bCs/>
                <w:sz w:val="20"/>
                <w:szCs w:val="20"/>
              </w:rPr>
              <w:t>?</w:t>
            </w:r>
          </w:p>
        </w:tc>
        <w:tc>
          <w:tcPr>
            <w:tcW w:w="7575" w:type="dxa"/>
            <w:gridSpan w:val="3"/>
            <w:vAlign w:val="center"/>
          </w:tcPr>
          <w:p w14:paraId="2F65A0EB" w14:textId="6D1EB5FE" w:rsidR="00B171B9" w:rsidRPr="00660A99" w:rsidRDefault="00B171B9" w:rsidP="00B171B9">
            <w:pPr>
              <w:jc w:val="left"/>
              <w:rPr>
                <w:sz w:val="20"/>
                <w:szCs w:val="32"/>
              </w:rPr>
            </w:pPr>
            <w:r>
              <w:rPr>
                <w:sz w:val="20"/>
                <w:szCs w:val="32"/>
              </w:rPr>
              <w:t>Y/N                                                                                        Date:</w:t>
            </w:r>
          </w:p>
        </w:tc>
      </w:tr>
    </w:tbl>
    <w:p w14:paraId="73F6ED4F" w14:textId="77777777" w:rsidR="00B171B9" w:rsidRDefault="00B171B9" w:rsidP="00885205">
      <w:pPr>
        <w:jc w:val="left"/>
        <w:rPr>
          <w:sz w:val="44"/>
        </w:rPr>
      </w:pPr>
    </w:p>
    <w:p w14:paraId="1FD43EA7" w14:textId="77777777" w:rsidR="004962FD" w:rsidRDefault="004962FD" w:rsidP="00885205">
      <w:pPr>
        <w:jc w:val="left"/>
        <w:rPr>
          <w:sz w:val="44"/>
        </w:rPr>
      </w:pPr>
    </w:p>
    <w:p w14:paraId="028B8018" w14:textId="77777777" w:rsidR="004962FD" w:rsidRDefault="004962FD" w:rsidP="00885205">
      <w:pPr>
        <w:jc w:val="left"/>
        <w:rPr>
          <w:sz w:val="44"/>
        </w:rPr>
      </w:pPr>
    </w:p>
    <w:p w14:paraId="10017E13" w14:textId="77777777" w:rsidR="004962FD" w:rsidRDefault="004962FD" w:rsidP="6469214F">
      <w:pPr>
        <w:jc w:val="left"/>
        <w:rPr>
          <w:sz w:val="44"/>
          <w:szCs w:val="44"/>
        </w:rPr>
      </w:pPr>
    </w:p>
    <w:p w14:paraId="7067B6CD" w14:textId="7EE2F21F" w:rsidR="6469214F" w:rsidRDefault="6469214F" w:rsidP="6469214F">
      <w:pPr>
        <w:jc w:val="left"/>
        <w:rPr>
          <w:sz w:val="44"/>
          <w:szCs w:val="44"/>
        </w:rPr>
      </w:pPr>
    </w:p>
    <w:p w14:paraId="67C51B81" w14:textId="463A6BCB" w:rsidR="00FB01CC" w:rsidRDefault="00FB01CC" w:rsidP="77171CE0">
      <w:pPr>
        <w:jc w:val="left"/>
        <w:rPr>
          <w:sz w:val="44"/>
          <w:szCs w:val="44"/>
        </w:rPr>
      </w:pPr>
    </w:p>
    <w:p w14:paraId="209ED069" w14:textId="5009E15C" w:rsidR="00FB01CC" w:rsidRDefault="3D71DC1A" w:rsidP="77171CE0">
      <w:pPr>
        <w:jc w:val="left"/>
        <w:rPr>
          <w:sz w:val="44"/>
          <w:szCs w:val="44"/>
        </w:rPr>
      </w:pPr>
      <w:r w:rsidRPr="77171CE0">
        <w:rPr>
          <w:sz w:val="44"/>
          <w:szCs w:val="44"/>
        </w:rPr>
        <w:t>R</w:t>
      </w:r>
      <w:r w:rsidR="00FB01CC" w:rsidRPr="77171CE0">
        <w:rPr>
          <w:sz w:val="44"/>
          <w:szCs w:val="44"/>
        </w:rPr>
        <w:t xml:space="preserve">isk Assessment </w:t>
      </w:r>
    </w:p>
    <w:p w14:paraId="544AD0FE" w14:textId="5E08ECF6" w:rsidR="00927763" w:rsidRDefault="00927763" w:rsidP="00885205">
      <w:pPr>
        <w:jc w:val="left"/>
      </w:pPr>
      <w:r>
        <w:t>Please complete the risk summary below</w:t>
      </w:r>
      <w:r w:rsidR="00671974">
        <w:t xml:space="preserve"> including a summary of your main </w:t>
      </w:r>
      <w:r w:rsidR="00126AD7">
        <w:t xml:space="preserve">concerns. </w:t>
      </w:r>
    </w:p>
    <w:p w14:paraId="29930E6D" w14:textId="77777777" w:rsidR="00E613B8" w:rsidRPr="00927763" w:rsidRDefault="00E613B8" w:rsidP="00885205">
      <w:pPr>
        <w:jc w:val="left"/>
        <w:rPr>
          <w:b/>
          <w:sz w:val="20"/>
          <w:szCs w:val="20"/>
        </w:rPr>
      </w:pPr>
    </w:p>
    <w:tbl>
      <w:tblPr>
        <w:tblStyle w:val="TableGrid"/>
        <w:tblW w:w="0" w:type="auto"/>
        <w:tblLook w:val="04A0" w:firstRow="1" w:lastRow="0" w:firstColumn="1" w:lastColumn="0" w:noHBand="0" w:noVBand="1"/>
      </w:tblPr>
      <w:tblGrid>
        <w:gridCol w:w="1794"/>
        <w:gridCol w:w="8636"/>
      </w:tblGrid>
      <w:tr w:rsidR="00927763" w14:paraId="6C5B32D7" w14:textId="77777777" w:rsidTr="77171CE0">
        <w:tc>
          <w:tcPr>
            <w:tcW w:w="1809" w:type="dxa"/>
            <w:shd w:val="clear" w:color="auto" w:fill="FDE9D9" w:themeFill="accent6" w:themeFillTint="33"/>
          </w:tcPr>
          <w:p w14:paraId="24C919A9" w14:textId="79D91025" w:rsidR="2D36754A" w:rsidRDefault="2D36754A" w:rsidP="77171CE0">
            <w:pPr>
              <w:jc w:val="left"/>
              <w:rPr>
                <w:rFonts w:ascii="Calibri" w:eastAsia="Calibri" w:hAnsi="Calibri" w:cs="Calibri"/>
                <w:sz w:val="20"/>
                <w:szCs w:val="20"/>
              </w:rPr>
            </w:pPr>
            <w:r w:rsidRPr="77171CE0">
              <w:rPr>
                <w:rFonts w:ascii="Segoe UI" w:eastAsia="Segoe UI" w:hAnsi="Segoe UI" w:cs="Segoe UI"/>
                <w:color w:val="333333"/>
                <w:sz w:val="18"/>
                <w:szCs w:val="18"/>
              </w:rPr>
              <w:t>Summary of the main concerns to be addressed through early intervention or outreach support work.</w:t>
            </w:r>
          </w:p>
          <w:p w14:paraId="71442DF1" w14:textId="77777777" w:rsidR="00126AD7" w:rsidRPr="004962FD" w:rsidRDefault="00126AD7" w:rsidP="00885205">
            <w:pPr>
              <w:jc w:val="left"/>
              <w:rPr>
                <w:b/>
                <w:bCs/>
                <w:sz w:val="20"/>
                <w:szCs w:val="20"/>
              </w:rPr>
            </w:pPr>
          </w:p>
          <w:p w14:paraId="5FA37BFF" w14:textId="77777777" w:rsidR="00126AD7" w:rsidRDefault="00126AD7" w:rsidP="00885205">
            <w:pPr>
              <w:jc w:val="left"/>
              <w:rPr>
                <w:sz w:val="20"/>
                <w:szCs w:val="20"/>
              </w:rPr>
            </w:pPr>
          </w:p>
          <w:p w14:paraId="1DD8D2CF" w14:textId="77777777" w:rsidR="00126AD7" w:rsidRDefault="00126AD7" w:rsidP="00885205">
            <w:pPr>
              <w:jc w:val="left"/>
              <w:rPr>
                <w:sz w:val="20"/>
                <w:szCs w:val="20"/>
              </w:rPr>
            </w:pPr>
          </w:p>
          <w:p w14:paraId="221C1BA1" w14:textId="77777777" w:rsidR="00126AD7" w:rsidRDefault="00126AD7" w:rsidP="00885205">
            <w:pPr>
              <w:jc w:val="left"/>
              <w:rPr>
                <w:sz w:val="20"/>
                <w:szCs w:val="20"/>
              </w:rPr>
            </w:pPr>
          </w:p>
          <w:p w14:paraId="2B5CAD75" w14:textId="77777777" w:rsidR="00126AD7" w:rsidRDefault="00126AD7" w:rsidP="00885205">
            <w:pPr>
              <w:jc w:val="left"/>
              <w:rPr>
                <w:sz w:val="20"/>
                <w:szCs w:val="20"/>
              </w:rPr>
            </w:pPr>
          </w:p>
          <w:p w14:paraId="1D771D4D" w14:textId="77777777" w:rsidR="00126AD7" w:rsidRDefault="00126AD7" w:rsidP="00885205">
            <w:pPr>
              <w:jc w:val="left"/>
              <w:rPr>
                <w:sz w:val="20"/>
                <w:szCs w:val="20"/>
              </w:rPr>
            </w:pPr>
          </w:p>
          <w:p w14:paraId="7DABC47F" w14:textId="77777777" w:rsidR="00126AD7" w:rsidRDefault="00126AD7" w:rsidP="00885205">
            <w:pPr>
              <w:jc w:val="left"/>
              <w:rPr>
                <w:sz w:val="20"/>
                <w:szCs w:val="20"/>
              </w:rPr>
            </w:pPr>
          </w:p>
          <w:p w14:paraId="419E3ED0" w14:textId="77777777" w:rsidR="00126AD7" w:rsidRDefault="00126AD7" w:rsidP="00885205">
            <w:pPr>
              <w:jc w:val="left"/>
              <w:rPr>
                <w:sz w:val="20"/>
                <w:szCs w:val="20"/>
              </w:rPr>
            </w:pPr>
          </w:p>
          <w:p w14:paraId="6EDC8302" w14:textId="77777777" w:rsidR="00126AD7" w:rsidRDefault="00126AD7" w:rsidP="00885205">
            <w:pPr>
              <w:jc w:val="left"/>
              <w:rPr>
                <w:sz w:val="20"/>
                <w:szCs w:val="20"/>
              </w:rPr>
            </w:pPr>
          </w:p>
          <w:p w14:paraId="1C9ACE94" w14:textId="77777777" w:rsidR="00927763" w:rsidRPr="00927763" w:rsidRDefault="00927763" w:rsidP="00885205">
            <w:pPr>
              <w:jc w:val="left"/>
              <w:rPr>
                <w:sz w:val="20"/>
                <w:szCs w:val="20"/>
              </w:rPr>
            </w:pPr>
            <w:r>
              <w:rPr>
                <w:sz w:val="20"/>
                <w:szCs w:val="20"/>
              </w:rPr>
              <w:t xml:space="preserve"> </w:t>
            </w:r>
          </w:p>
          <w:p w14:paraId="79F3B823" w14:textId="77777777" w:rsidR="00927763" w:rsidRDefault="00927763" w:rsidP="00885205">
            <w:pPr>
              <w:jc w:val="left"/>
              <w:rPr>
                <w:sz w:val="6"/>
                <w:szCs w:val="32"/>
              </w:rPr>
            </w:pPr>
          </w:p>
          <w:p w14:paraId="15EC15A5" w14:textId="77777777" w:rsidR="00927763" w:rsidRDefault="00927763" w:rsidP="00885205">
            <w:pPr>
              <w:jc w:val="left"/>
              <w:rPr>
                <w:sz w:val="6"/>
                <w:szCs w:val="32"/>
              </w:rPr>
            </w:pPr>
          </w:p>
          <w:p w14:paraId="1D072965" w14:textId="77777777" w:rsidR="00927763" w:rsidRDefault="00927763" w:rsidP="00885205">
            <w:pPr>
              <w:jc w:val="left"/>
              <w:rPr>
                <w:sz w:val="6"/>
                <w:szCs w:val="32"/>
              </w:rPr>
            </w:pPr>
          </w:p>
          <w:p w14:paraId="36CBC1FD" w14:textId="77777777" w:rsidR="00927763" w:rsidRDefault="00927763" w:rsidP="00885205">
            <w:pPr>
              <w:jc w:val="left"/>
              <w:rPr>
                <w:sz w:val="6"/>
                <w:szCs w:val="32"/>
              </w:rPr>
            </w:pPr>
          </w:p>
          <w:p w14:paraId="41DDC686" w14:textId="77777777" w:rsidR="00927763" w:rsidRDefault="00927763" w:rsidP="00885205">
            <w:pPr>
              <w:jc w:val="left"/>
              <w:rPr>
                <w:sz w:val="6"/>
                <w:szCs w:val="32"/>
              </w:rPr>
            </w:pPr>
          </w:p>
          <w:p w14:paraId="7415E4AF" w14:textId="77777777" w:rsidR="00927763" w:rsidRDefault="00927763" w:rsidP="00885205">
            <w:pPr>
              <w:jc w:val="left"/>
              <w:rPr>
                <w:sz w:val="6"/>
                <w:szCs w:val="32"/>
              </w:rPr>
            </w:pPr>
          </w:p>
          <w:p w14:paraId="06F2FDE5" w14:textId="77777777" w:rsidR="00927763" w:rsidRDefault="00927763" w:rsidP="00885205">
            <w:pPr>
              <w:jc w:val="left"/>
              <w:rPr>
                <w:sz w:val="6"/>
                <w:szCs w:val="32"/>
              </w:rPr>
            </w:pPr>
          </w:p>
          <w:p w14:paraId="3302F875" w14:textId="77777777" w:rsidR="00927763" w:rsidRDefault="00927763" w:rsidP="00885205">
            <w:pPr>
              <w:jc w:val="left"/>
              <w:rPr>
                <w:sz w:val="6"/>
                <w:szCs w:val="32"/>
              </w:rPr>
            </w:pPr>
          </w:p>
          <w:p w14:paraId="1402782C" w14:textId="77777777" w:rsidR="00927763" w:rsidRDefault="00927763" w:rsidP="00885205">
            <w:pPr>
              <w:jc w:val="left"/>
              <w:rPr>
                <w:sz w:val="6"/>
                <w:szCs w:val="32"/>
              </w:rPr>
            </w:pPr>
          </w:p>
          <w:p w14:paraId="3DC8F764" w14:textId="77777777" w:rsidR="00927763" w:rsidRDefault="00927763" w:rsidP="00885205">
            <w:pPr>
              <w:jc w:val="left"/>
              <w:rPr>
                <w:sz w:val="6"/>
                <w:szCs w:val="32"/>
              </w:rPr>
            </w:pPr>
          </w:p>
          <w:p w14:paraId="61C79523" w14:textId="77777777" w:rsidR="00927763" w:rsidRDefault="00927763" w:rsidP="00885205">
            <w:pPr>
              <w:jc w:val="left"/>
              <w:rPr>
                <w:sz w:val="6"/>
                <w:szCs w:val="32"/>
              </w:rPr>
            </w:pPr>
          </w:p>
        </w:tc>
        <w:tc>
          <w:tcPr>
            <w:tcW w:w="8847" w:type="dxa"/>
            <w:shd w:val="clear" w:color="auto" w:fill="auto"/>
          </w:tcPr>
          <w:p w14:paraId="4B569D4A" w14:textId="77777777" w:rsidR="00A5158E" w:rsidRDefault="00A5158E" w:rsidP="00885205">
            <w:pPr>
              <w:jc w:val="left"/>
              <w:rPr>
                <w:sz w:val="6"/>
                <w:szCs w:val="32"/>
              </w:rPr>
            </w:pPr>
          </w:p>
          <w:p w14:paraId="3ABB9305" w14:textId="77777777" w:rsidR="00A5158E" w:rsidRDefault="00A5158E" w:rsidP="00885205">
            <w:pPr>
              <w:jc w:val="left"/>
              <w:rPr>
                <w:sz w:val="6"/>
                <w:szCs w:val="32"/>
              </w:rPr>
            </w:pPr>
          </w:p>
          <w:p w14:paraId="38F34634" w14:textId="77777777" w:rsidR="00A5158E" w:rsidRDefault="00A5158E" w:rsidP="00885205">
            <w:pPr>
              <w:jc w:val="left"/>
              <w:rPr>
                <w:sz w:val="6"/>
                <w:szCs w:val="32"/>
              </w:rPr>
            </w:pPr>
          </w:p>
          <w:p w14:paraId="53A8C932" w14:textId="77777777" w:rsidR="00A5158E" w:rsidRDefault="00A5158E" w:rsidP="00885205">
            <w:pPr>
              <w:jc w:val="left"/>
              <w:rPr>
                <w:sz w:val="6"/>
                <w:szCs w:val="32"/>
              </w:rPr>
            </w:pPr>
          </w:p>
          <w:p w14:paraId="38BF48CC" w14:textId="77777777" w:rsidR="00A5158E" w:rsidRDefault="00A5158E" w:rsidP="00885205">
            <w:pPr>
              <w:jc w:val="left"/>
              <w:rPr>
                <w:sz w:val="6"/>
                <w:szCs w:val="32"/>
              </w:rPr>
            </w:pPr>
          </w:p>
          <w:p w14:paraId="66EF0874" w14:textId="77777777" w:rsidR="00A5158E" w:rsidRDefault="00A5158E" w:rsidP="00885205">
            <w:pPr>
              <w:jc w:val="left"/>
              <w:rPr>
                <w:sz w:val="6"/>
                <w:szCs w:val="32"/>
              </w:rPr>
            </w:pPr>
          </w:p>
          <w:p w14:paraId="35541C8C" w14:textId="77777777" w:rsidR="00A5158E" w:rsidRDefault="00A5158E" w:rsidP="00885205">
            <w:pPr>
              <w:jc w:val="left"/>
              <w:rPr>
                <w:sz w:val="6"/>
                <w:szCs w:val="32"/>
              </w:rPr>
            </w:pPr>
          </w:p>
          <w:p w14:paraId="535B55D8" w14:textId="77777777" w:rsidR="00A5158E" w:rsidRDefault="00A5158E" w:rsidP="00885205">
            <w:pPr>
              <w:jc w:val="left"/>
              <w:rPr>
                <w:sz w:val="6"/>
                <w:szCs w:val="32"/>
              </w:rPr>
            </w:pPr>
          </w:p>
          <w:p w14:paraId="7B38C9C8" w14:textId="77777777" w:rsidR="00A5158E" w:rsidRDefault="00A5158E" w:rsidP="00885205">
            <w:pPr>
              <w:jc w:val="left"/>
              <w:rPr>
                <w:sz w:val="6"/>
                <w:szCs w:val="32"/>
              </w:rPr>
            </w:pPr>
          </w:p>
          <w:p w14:paraId="7F551E7E" w14:textId="77777777" w:rsidR="00A5158E" w:rsidRDefault="00A5158E" w:rsidP="00885205">
            <w:pPr>
              <w:jc w:val="left"/>
              <w:rPr>
                <w:sz w:val="6"/>
                <w:szCs w:val="32"/>
              </w:rPr>
            </w:pPr>
          </w:p>
          <w:p w14:paraId="60C65A91" w14:textId="77777777" w:rsidR="00A5158E" w:rsidRDefault="00A5158E" w:rsidP="00885205">
            <w:pPr>
              <w:jc w:val="left"/>
              <w:rPr>
                <w:sz w:val="6"/>
                <w:szCs w:val="32"/>
              </w:rPr>
            </w:pPr>
          </w:p>
          <w:p w14:paraId="2ECADA1B" w14:textId="77777777" w:rsidR="00A5158E" w:rsidRDefault="00A5158E" w:rsidP="00885205">
            <w:pPr>
              <w:jc w:val="left"/>
              <w:rPr>
                <w:sz w:val="6"/>
                <w:szCs w:val="32"/>
              </w:rPr>
            </w:pPr>
          </w:p>
          <w:p w14:paraId="13C1038E" w14:textId="77777777" w:rsidR="00A5158E" w:rsidRDefault="00A5158E" w:rsidP="00885205">
            <w:pPr>
              <w:jc w:val="left"/>
              <w:rPr>
                <w:sz w:val="6"/>
                <w:szCs w:val="32"/>
              </w:rPr>
            </w:pPr>
          </w:p>
          <w:p w14:paraId="1F6EE8C1" w14:textId="77777777" w:rsidR="00A5158E" w:rsidRDefault="00A5158E" w:rsidP="00885205">
            <w:pPr>
              <w:jc w:val="left"/>
              <w:rPr>
                <w:sz w:val="6"/>
                <w:szCs w:val="32"/>
              </w:rPr>
            </w:pPr>
          </w:p>
          <w:p w14:paraId="50C2174D" w14:textId="77777777" w:rsidR="00A5158E" w:rsidRDefault="00A5158E" w:rsidP="00885205">
            <w:pPr>
              <w:jc w:val="left"/>
              <w:rPr>
                <w:sz w:val="6"/>
                <w:szCs w:val="32"/>
              </w:rPr>
            </w:pPr>
          </w:p>
          <w:p w14:paraId="70D663AD" w14:textId="77777777" w:rsidR="00A5158E" w:rsidRDefault="00A5158E" w:rsidP="00885205">
            <w:pPr>
              <w:jc w:val="left"/>
              <w:rPr>
                <w:sz w:val="6"/>
                <w:szCs w:val="32"/>
              </w:rPr>
            </w:pPr>
          </w:p>
          <w:p w14:paraId="7A83E736" w14:textId="77777777" w:rsidR="00A5158E" w:rsidRDefault="00A5158E" w:rsidP="00885205">
            <w:pPr>
              <w:jc w:val="left"/>
              <w:rPr>
                <w:sz w:val="6"/>
                <w:szCs w:val="32"/>
              </w:rPr>
            </w:pPr>
          </w:p>
          <w:p w14:paraId="7C026A92" w14:textId="77777777" w:rsidR="00A5158E" w:rsidRDefault="00A5158E" w:rsidP="00885205">
            <w:pPr>
              <w:jc w:val="left"/>
              <w:rPr>
                <w:sz w:val="6"/>
                <w:szCs w:val="32"/>
              </w:rPr>
            </w:pPr>
          </w:p>
          <w:p w14:paraId="615A672B" w14:textId="77777777" w:rsidR="00A5158E" w:rsidRDefault="00A5158E" w:rsidP="00885205">
            <w:pPr>
              <w:jc w:val="left"/>
              <w:rPr>
                <w:sz w:val="6"/>
                <w:szCs w:val="32"/>
              </w:rPr>
            </w:pPr>
          </w:p>
          <w:p w14:paraId="5545BEAB" w14:textId="77777777" w:rsidR="00A5158E" w:rsidRDefault="00A5158E" w:rsidP="00885205">
            <w:pPr>
              <w:jc w:val="left"/>
              <w:rPr>
                <w:sz w:val="6"/>
                <w:szCs w:val="32"/>
              </w:rPr>
            </w:pPr>
          </w:p>
          <w:p w14:paraId="1CFBFAEE" w14:textId="77777777" w:rsidR="00A5158E" w:rsidRDefault="00A5158E" w:rsidP="00885205">
            <w:pPr>
              <w:jc w:val="left"/>
              <w:rPr>
                <w:sz w:val="6"/>
                <w:szCs w:val="32"/>
              </w:rPr>
            </w:pPr>
          </w:p>
          <w:p w14:paraId="7969F6D0" w14:textId="77777777" w:rsidR="00A5158E" w:rsidRDefault="00A5158E" w:rsidP="00885205">
            <w:pPr>
              <w:jc w:val="left"/>
              <w:rPr>
                <w:sz w:val="6"/>
                <w:szCs w:val="6"/>
              </w:rPr>
            </w:pPr>
          </w:p>
          <w:p w14:paraId="73511AC1" w14:textId="2496F1FF" w:rsidR="6469214F" w:rsidRDefault="6469214F" w:rsidP="6469214F">
            <w:pPr>
              <w:jc w:val="left"/>
              <w:rPr>
                <w:sz w:val="6"/>
                <w:szCs w:val="6"/>
              </w:rPr>
            </w:pPr>
          </w:p>
          <w:p w14:paraId="1B9C7F39" w14:textId="0074D8CB" w:rsidR="6469214F" w:rsidRDefault="6469214F" w:rsidP="6469214F">
            <w:pPr>
              <w:jc w:val="left"/>
              <w:rPr>
                <w:sz w:val="6"/>
                <w:szCs w:val="6"/>
              </w:rPr>
            </w:pPr>
          </w:p>
          <w:p w14:paraId="6D808F06" w14:textId="3B5BC2C3" w:rsidR="6469214F" w:rsidRDefault="6469214F" w:rsidP="6469214F">
            <w:pPr>
              <w:jc w:val="left"/>
              <w:rPr>
                <w:sz w:val="6"/>
                <w:szCs w:val="6"/>
              </w:rPr>
            </w:pPr>
          </w:p>
          <w:p w14:paraId="2D4B8D74" w14:textId="1982CA75" w:rsidR="6469214F" w:rsidRDefault="6469214F" w:rsidP="6469214F">
            <w:pPr>
              <w:jc w:val="left"/>
              <w:rPr>
                <w:sz w:val="6"/>
                <w:szCs w:val="6"/>
              </w:rPr>
            </w:pPr>
          </w:p>
          <w:p w14:paraId="0DD175FC" w14:textId="47ABCA6A" w:rsidR="6469214F" w:rsidRDefault="6469214F" w:rsidP="6469214F">
            <w:pPr>
              <w:jc w:val="left"/>
              <w:rPr>
                <w:sz w:val="6"/>
                <w:szCs w:val="6"/>
              </w:rPr>
            </w:pPr>
          </w:p>
          <w:p w14:paraId="29FF04EF" w14:textId="739C1B0B" w:rsidR="6469214F" w:rsidRDefault="6469214F" w:rsidP="6469214F">
            <w:pPr>
              <w:jc w:val="left"/>
              <w:rPr>
                <w:sz w:val="6"/>
                <w:szCs w:val="6"/>
              </w:rPr>
            </w:pPr>
          </w:p>
          <w:p w14:paraId="41822801" w14:textId="7C80896B" w:rsidR="6469214F" w:rsidRDefault="6469214F" w:rsidP="6469214F">
            <w:pPr>
              <w:jc w:val="left"/>
              <w:rPr>
                <w:sz w:val="6"/>
                <w:szCs w:val="6"/>
              </w:rPr>
            </w:pPr>
          </w:p>
          <w:p w14:paraId="05E3A045" w14:textId="054503BF" w:rsidR="6469214F" w:rsidRDefault="6469214F" w:rsidP="6469214F">
            <w:pPr>
              <w:jc w:val="left"/>
              <w:rPr>
                <w:sz w:val="6"/>
                <w:szCs w:val="6"/>
              </w:rPr>
            </w:pPr>
          </w:p>
          <w:p w14:paraId="40B14970" w14:textId="77777777" w:rsidR="00A5158E" w:rsidRDefault="00A5158E" w:rsidP="00885205">
            <w:pPr>
              <w:jc w:val="left"/>
              <w:rPr>
                <w:sz w:val="6"/>
                <w:szCs w:val="32"/>
              </w:rPr>
            </w:pPr>
          </w:p>
        </w:tc>
      </w:tr>
    </w:tbl>
    <w:p w14:paraId="01BA4431" w14:textId="77777777" w:rsidR="00657A7F" w:rsidRDefault="00657A7F"/>
    <w:tbl>
      <w:tblPr>
        <w:tblStyle w:val="TableGrid"/>
        <w:tblW w:w="0" w:type="auto"/>
        <w:tblLook w:val="04A0" w:firstRow="1" w:lastRow="0" w:firstColumn="1" w:lastColumn="0" w:noHBand="0" w:noVBand="1"/>
      </w:tblPr>
      <w:tblGrid>
        <w:gridCol w:w="3277"/>
        <w:gridCol w:w="2305"/>
        <w:gridCol w:w="2543"/>
        <w:gridCol w:w="2305"/>
      </w:tblGrid>
      <w:tr w:rsidR="00657A7F" w14:paraId="531008AC" w14:textId="77777777" w:rsidTr="77171CE0">
        <w:tc>
          <w:tcPr>
            <w:tcW w:w="3277" w:type="dxa"/>
            <w:shd w:val="clear" w:color="auto" w:fill="FDE9D9" w:themeFill="accent6" w:themeFillTint="33"/>
            <w:vAlign w:val="center"/>
          </w:tcPr>
          <w:p w14:paraId="61D6B66F" w14:textId="77777777" w:rsidR="00126AD7" w:rsidRPr="00BA529F" w:rsidRDefault="00126AD7" w:rsidP="00126AD7">
            <w:pPr>
              <w:rPr>
                <w:b/>
                <w:bCs/>
                <w:sz w:val="20"/>
                <w:szCs w:val="20"/>
              </w:rPr>
            </w:pPr>
          </w:p>
          <w:p w14:paraId="58A8A7DB" w14:textId="79861F0F" w:rsidR="69EEFB7C" w:rsidRDefault="69EEFB7C" w:rsidP="77171CE0">
            <w:pPr>
              <w:jc w:val="center"/>
              <w:rPr>
                <w:rFonts w:ascii="Calibri" w:eastAsia="Calibri" w:hAnsi="Calibri" w:cs="Calibri"/>
                <w:b/>
                <w:bCs/>
                <w:sz w:val="20"/>
                <w:szCs w:val="20"/>
              </w:rPr>
            </w:pPr>
            <w:r w:rsidRPr="77171CE0">
              <w:rPr>
                <w:rFonts w:ascii="Segoe UI" w:eastAsia="Segoe UI" w:hAnsi="Segoe UI" w:cs="Segoe UI"/>
                <w:b/>
                <w:bCs/>
                <w:color w:val="333333"/>
                <w:sz w:val="18"/>
                <w:szCs w:val="18"/>
              </w:rPr>
              <w:t xml:space="preserve">Child in Care </w:t>
            </w:r>
          </w:p>
          <w:p w14:paraId="772C6E86" w14:textId="77777777" w:rsidR="00657A7F" w:rsidRPr="00BA529F" w:rsidRDefault="00657A7F" w:rsidP="00126AD7">
            <w:pPr>
              <w:jc w:val="center"/>
              <w:rPr>
                <w:b/>
                <w:bCs/>
                <w:sz w:val="20"/>
                <w:szCs w:val="20"/>
              </w:rPr>
            </w:pPr>
          </w:p>
          <w:p w14:paraId="7E98F05B" w14:textId="77777777" w:rsidR="00846073" w:rsidRPr="00BA529F" w:rsidRDefault="00846073" w:rsidP="00126AD7">
            <w:pPr>
              <w:jc w:val="center"/>
              <w:rPr>
                <w:b/>
                <w:bCs/>
                <w:sz w:val="20"/>
                <w:szCs w:val="20"/>
              </w:rPr>
            </w:pPr>
          </w:p>
        </w:tc>
        <w:tc>
          <w:tcPr>
            <w:tcW w:w="2305" w:type="dxa"/>
            <w:vAlign w:val="center"/>
          </w:tcPr>
          <w:p w14:paraId="4C49BFA1" w14:textId="77777777" w:rsidR="00657A7F" w:rsidRPr="00126AD7" w:rsidRDefault="00126AD7" w:rsidP="00126AD7">
            <w:pPr>
              <w:jc w:val="center"/>
              <w:rPr>
                <w:sz w:val="28"/>
                <w:szCs w:val="28"/>
              </w:rPr>
            </w:pPr>
            <w:r w:rsidRPr="00126AD7">
              <w:rPr>
                <w:sz w:val="28"/>
                <w:szCs w:val="28"/>
              </w:rPr>
              <w:t>Y/N</w:t>
            </w:r>
          </w:p>
        </w:tc>
        <w:tc>
          <w:tcPr>
            <w:tcW w:w="2543" w:type="dxa"/>
            <w:shd w:val="clear" w:color="auto" w:fill="FDE9D9" w:themeFill="accent6" w:themeFillTint="33"/>
            <w:vAlign w:val="center"/>
          </w:tcPr>
          <w:p w14:paraId="444964F8" w14:textId="7FB266E6" w:rsidR="00657A7F" w:rsidRPr="00BA529F" w:rsidRDefault="007F44FD" w:rsidP="00126AD7">
            <w:pPr>
              <w:jc w:val="center"/>
              <w:rPr>
                <w:b/>
                <w:bCs/>
                <w:sz w:val="20"/>
                <w:szCs w:val="20"/>
              </w:rPr>
            </w:pPr>
            <w:r w:rsidRPr="00BA529F">
              <w:rPr>
                <w:b/>
                <w:bCs/>
                <w:sz w:val="20"/>
                <w:szCs w:val="20"/>
              </w:rPr>
              <w:t xml:space="preserve">Unhealthy coping strategies </w:t>
            </w:r>
            <w:proofErr w:type="spellStart"/>
            <w:r w:rsidRPr="00BA529F">
              <w:rPr>
                <w:b/>
                <w:bCs/>
                <w:sz w:val="20"/>
                <w:szCs w:val="20"/>
              </w:rPr>
              <w:t>eg.</w:t>
            </w:r>
            <w:proofErr w:type="spellEnd"/>
            <w:r w:rsidRPr="00BA529F">
              <w:rPr>
                <w:b/>
                <w:bCs/>
                <w:sz w:val="20"/>
                <w:szCs w:val="20"/>
              </w:rPr>
              <w:t xml:space="preserve"> eating disorders, self-harm, alcohol and substance misuse</w:t>
            </w:r>
          </w:p>
        </w:tc>
        <w:tc>
          <w:tcPr>
            <w:tcW w:w="2305" w:type="dxa"/>
            <w:vAlign w:val="center"/>
          </w:tcPr>
          <w:p w14:paraId="4EB363FF" w14:textId="77777777" w:rsidR="00657A7F" w:rsidRPr="00657A7F" w:rsidRDefault="00126AD7" w:rsidP="00126AD7">
            <w:pPr>
              <w:jc w:val="center"/>
              <w:rPr>
                <w:sz w:val="20"/>
                <w:szCs w:val="20"/>
              </w:rPr>
            </w:pPr>
            <w:r w:rsidRPr="00126AD7">
              <w:rPr>
                <w:sz w:val="28"/>
                <w:szCs w:val="28"/>
              </w:rPr>
              <w:t>Y/N</w:t>
            </w:r>
          </w:p>
        </w:tc>
      </w:tr>
      <w:tr w:rsidR="00657A7F" w14:paraId="1E00A775" w14:textId="77777777" w:rsidTr="77171CE0">
        <w:tc>
          <w:tcPr>
            <w:tcW w:w="3277" w:type="dxa"/>
            <w:shd w:val="clear" w:color="auto" w:fill="FDE9D9" w:themeFill="accent6" w:themeFillTint="33"/>
            <w:vAlign w:val="center"/>
          </w:tcPr>
          <w:p w14:paraId="2929A2ED" w14:textId="77777777" w:rsidR="00657A7F" w:rsidRPr="00BA529F" w:rsidRDefault="00657A7F" w:rsidP="00126AD7">
            <w:pPr>
              <w:jc w:val="center"/>
              <w:rPr>
                <w:b/>
                <w:bCs/>
                <w:sz w:val="20"/>
                <w:szCs w:val="20"/>
              </w:rPr>
            </w:pPr>
            <w:r w:rsidRPr="00BA529F">
              <w:rPr>
                <w:b/>
                <w:bCs/>
                <w:sz w:val="20"/>
                <w:szCs w:val="20"/>
              </w:rPr>
              <w:t>Relationships with significantly older partner (more than 4 years)</w:t>
            </w:r>
          </w:p>
        </w:tc>
        <w:tc>
          <w:tcPr>
            <w:tcW w:w="2305" w:type="dxa"/>
            <w:vAlign w:val="center"/>
          </w:tcPr>
          <w:p w14:paraId="3D5C1BEA" w14:textId="77777777" w:rsidR="00657A7F" w:rsidRPr="00657A7F" w:rsidRDefault="00126AD7" w:rsidP="00126AD7">
            <w:pPr>
              <w:jc w:val="center"/>
              <w:rPr>
                <w:sz w:val="20"/>
                <w:szCs w:val="20"/>
              </w:rPr>
            </w:pPr>
            <w:r w:rsidRPr="00126AD7">
              <w:rPr>
                <w:sz w:val="28"/>
                <w:szCs w:val="28"/>
              </w:rPr>
              <w:t>Y/N</w:t>
            </w:r>
          </w:p>
        </w:tc>
        <w:tc>
          <w:tcPr>
            <w:tcW w:w="2543" w:type="dxa"/>
            <w:shd w:val="clear" w:color="auto" w:fill="FDE9D9" w:themeFill="accent6" w:themeFillTint="33"/>
            <w:vAlign w:val="center"/>
          </w:tcPr>
          <w:p w14:paraId="11A7B43B" w14:textId="77777777" w:rsidR="00657A7F" w:rsidRPr="00BA529F" w:rsidRDefault="00671974" w:rsidP="00126AD7">
            <w:pPr>
              <w:jc w:val="center"/>
              <w:rPr>
                <w:b/>
                <w:bCs/>
                <w:sz w:val="20"/>
                <w:szCs w:val="20"/>
              </w:rPr>
            </w:pPr>
            <w:r w:rsidRPr="00BA529F">
              <w:rPr>
                <w:b/>
                <w:bCs/>
                <w:sz w:val="20"/>
                <w:szCs w:val="20"/>
              </w:rPr>
              <w:t>Repeated sexually transmitted infections</w:t>
            </w:r>
            <w:r w:rsidR="00657A7F" w:rsidRPr="00BA529F">
              <w:rPr>
                <w:b/>
                <w:bCs/>
                <w:sz w:val="20"/>
                <w:szCs w:val="20"/>
              </w:rPr>
              <w:t>/Pregnancy</w:t>
            </w:r>
          </w:p>
        </w:tc>
        <w:tc>
          <w:tcPr>
            <w:tcW w:w="2305" w:type="dxa"/>
            <w:vAlign w:val="center"/>
          </w:tcPr>
          <w:p w14:paraId="69B9F533" w14:textId="77777777" w:rsidR="00657A7F" w:rsidRPr="00657A7F" w:rsidRDefault="00126AD7" w:rsidP="00126AD7">
            <w:pPr>
              <w:jc w:val="center"/>
              <w:rPr>
                <w:sz w:val="20"/>
                <w:szCs w:val="20"/>
              </w:rPr>
            </w:pPr>
            <w:r w:rsidRPr="00126AD7">
              <w:rPr>
                <w:sz w:val="28"/>
                <w:szCs w:val="28"/>
              </w:rPr>
              <w:t>Y/N</w:t>
            </w:r>
          </w:p>
        </w:tc>
      </w:tr>
      <w:tr w:rsidR="00657A7F" w14:paraId="4D8F6B0F" w14:textId="77777777" w:rsidTr="77171CE0">
        <w:tc>
          <w:tcPr>
            <w:tcW w:w="3277" w:type="dxa"/>
            <w:shd w:val="clear" w:color="auto" w:fill="FDE9D9" w:themeFill="accent6" w:themeFillTint="33"/>
            <w:vAlign w:val="center"/>
          </w:tcPr>
          <w:p w14:paraId="148A3F30" w14:textId="2DE8EF7E" w:rsidR="00657A7F" w:rsidRPr="00BA529F" w:rsidRDefault="00BA529F" w:rsidP="007F44FD">
            <w:pPr>
              <w:jc w:val="center"/>
              <w:rPr>
                <w:b/>
                <w:bCs/>
                <w:sz w:val="20"/>
                <w:szCs w:val="20"/>
              </w:rPr>
            </w:pPr>
            <w:r w:rsidRPr="00BA529F">
              <w:rPr>
                <w:b/>
                <w:bCs/>
                <w:sz w:val="20"/>
                <w:szCs w:val="20"/>
              </w:rPr>
              <w:t xml:space="preserve">Lack of awareness of personal safety or consent </w:t>
            </w:r>
            <w:proofErr w:type="spellStart"/>
            <w:r w:rsidRPr="00BA529F">
              <w:rPr>
                <w:b/>
                <w:bCs/>
                <w:sz w:val="20"/>
                <w:szCs w:val="20"/>
              </w:rPr>
              <w:t>eg.</w:t>
            </w:r>
            <w:proofErr w:type="spellEnd"/>
            <w:r w:rsidRPr="00BA529F">
              <w:rPr>
                <w:b/>
                <w:bCs/>
                <w:sz w:val="20"/>
                <w:szCs w:val="20"/>
              </w:rPr>
              <w:t xml:space="preserve"> risky sexual behaviour, issues with online safety</w:t>
            </w:r>
          </w:p>
        </w:tc>
        <w:tc>
          <w:tcPr>
            <w:tcW w:w="2305" w:type="dxa"/>
            <w:vAlign w:val="center"/>
          </w:tcPr>
          <w:p w14:paraId="16A6C4EB" w14:textId="77777777" w:rsidR="00657A7F" w:rsidRPr="00657A7F" w:rsidRDefault="00126AD7" w:rsidP="00126AD7">
            <w:pPr>
              <w:jc w:val="center"/>
              <w:rPr>
                <w:sz w:val="20"/>
                <w:szCs w:val="20"/>
              </w:rPr>
            </w:pPr>
            <w:r w:rsidRPr="00126AD7">
              <w:rPr>
                <w:sz w:val="28"/>
                <w:szCs w:val="28"/>
              </w:rPr>
              <w:t>Y/N</w:t>
            </w:r>
          </w:p>
        </w:tc>
        <w:tc>
          <w:tcPr>
            <w:tcW w:w="2543" w:type="dxa"/>
            <w:shd w:val="clear" w:color="auto" w:fill="FDE9D9" w:themeFill="accent6" w:themeFillTint="33"/>
            <w:vAlign w:val="center"/>
          </w:tcPr>
          <w:p w14:paraId="16DD32DB" w14:textId="3884329B" w:rsidR="00657A7F" w:rsidRPr="00BA529F" w:rsidRDefault="53FD6CC9" w:rsidP="77171CE0">
            <w:pPr>
              <w:jc w:val="center"/>
              <w:rPr>
                <w:rFonts w:ascii="Calibri" w:eastAsia="Calibri" w:hAnsi="Calibri" w:cs="Calibri"/>
                <w:sz w:val="20"/>
                <w:szCs w:val="20"/>
              </w:rPr>
            </w:pPr>
            <w:r w:rsidRPr="77171CE0">
              <w:rPr>
                <w:rFonts w:ascii="Segoe UI" w:eastAsia="Segoe UI" w:hAnsi="Segoe UI" w:cs="Segoe UI"/>
                <w:b/>
                <w:bCs/>
                <w:color w:val="333333"/>
                <w:sz w:val="18"/>
                <w:szCs w:val="18"/>
              </w:rPr>
              <w:t>Independently able to access support services such as health care</w:t>
            </w:r>
          </w:p>
        </w:tc>
        <w:tc>
          <w:tcPr>
            <w:tcW w:w="2305" w:type="dxa"/>
            <w:vAlign w:val="center"/>
          </w:tcPr>
          <w:p w14:paraId="3EF4B9F9" w14:textId="77777777" w:rsidR="00657A7F" w:rsidRPr="00657A7F" w:rsidRDefault="00126AD7" w:rsidP="00126AD7">
            <w:pPr>
              <w:jc w:val="center"/>
              <w:rPr>
                <w:sz w:val="20"/>
                <w:szCs w:val="20"/>
              </w:rPr>
            </w:pPr>
            <w:r w:rsidRPr="00126AD7">
              <w:rPr>
                <w:sz w:val="28"/>
                <w:szCs w:val="28"/>
              </w:rPr>
              <w:t>Y/N</w:t>
            </w:r>
          </w:p>
        </w:tc>
      </w:tr>
      <w:tr w:rsidR="00657A7F" w14:paraId="4A76EEEB" w14:textId="77777777" w:rsidTr="77171CE0">
        <w:tc>
          <w:tcPr>
            <w:tcW w:w="3277" w:type="dxa"/>
            <w:shd w:val="clear" w:color="auto" w:fill="FDE9D9" w:themeFill="accent6" w:themeFillTint="33"/>
            <w:vAlign w:val="center"/>
          </w:tcPr>
          <w:p w14:paraId="3D9B6AE3" w14:textId="423429AB" w:rsidR="5A49C46F" w:rsidRDefault="5A49C46F" w:rsidP="77171CE0">
            <w:pPr>
              <w:jc w:val="center"/>
              <w:rPr>
                <w:rFonts w:ascii="Calibri" w:eastAsia="Calibri" w:hAnsi="Calibri" w:cs="Calibri"/>
                <w:b/>
                <w:bCs/>
                <w:sz w:val="20"/>
                <w:szCs w:val="20"/>
              </w:rPr>
            </w:pPr>
            <w:r w:rsidRPr="77171CE0">
              <w:rPr>
                <w:rFonts w:ascii="Segoe UI" w:eastAsia="Segoe UI" w:hAnsi="Segoe UI" w:cs="Segoe UI"/>
                <w:b/>
                <w:bCs/>
                <w:color w:val="333333"/>
                <w:sz w:val="18"/>
                <w:szCs w:val="18"/>
              </w:rPr>
              <w:t>Going missing from home or care and/or being found out of area.</w:t>
            </w:r>
          </w:p>
          <w:p w14:paraId="4BA46C61" w14:textId="77777777" w:rsidR="00657A7F" w:rsidRPr="00BA529F" w:rsidRDefault="00657A7F" w:rsidP="00126AD7">
            <w:pPr>
              <w:jc w:val="center"/>
              <w:rPr>
                <w:b/>
                <w:bCs/>
                <w:sz w:val="20"/>
                <w:szCs w:val="20"/>
              </w:rPr>
            </w:pPr>
          </w:p>
        </w:tc>
        <w:tc>
          <w:tcPr>
            <w:tcW w:w="2305" w:type="dxa"/>
            <w:vAlign w:val="center"/>
          </w:tcPr>
          <w:p w14:paraId="7DDEA7EA" w14:textId="77777777" w:rsidR="00657A7F" w:rsidRPr="00657A7F" w:rsidRDefault="00126AD7" w:rsidP="00126AD7">
            <w:pPr>
              <w:jc w:val="center"/>
              <w:rPr>
                <w:sz w:val="20"/>
                <w:szCs w:val="20"/>
              </w:rPr>
            </w:pPr>
            <w:r w:rsidRPr="00126AD7">
              <w:rPr>
                <w:sz w:val="28"/>
                <w:szCs w:val="28"/>
              </w:rPr>
              <w:t>Y/N</w:t>
            </w:r>
          </w:p>
        </w:tc>
        <w:tc>
          <w:tcPr>
            <w:tcW w:w="2543" w:type="dxa"/>
            <w:shd w:val="clear" w:color="auto" w:fill="FDE9D9" w:themeFill="accent6" w:themeFillTint="33"/>
            <w:vAlign w:val="center"/>
          </w:tcPr>
          <w:p w14:paraId="61DCC4AD" w14:textId="77777777" w:rsidR="00657A7F" w:rsidRPr="00BA529F" w:rsidRDefault="00846073" w:rsidP="00126AD7">
            <w:pPr>
              <w:jc w:val="center"/>
              <w:rPr>
                <w:b/>
                <w:bCs/>
                <w:sz w:val="20"/>
                <w:szCs w:val="20"/>
              </w:rPr>
            </w:pPr>
            <w:r w:rsidRPr="00BA529F">
              <w:rPr>
                <w:b/>
                <w:bCs/>
                <w:sz w:val="20"/>
                <w:szCs w:val="20"/>
              </w:rPr>
              <w:t>Self-harm</w:t>
            </w:r>
            <w:r w:rsidR="00671974" w:rsidRPr="00BA529F">
              <w:rPr>
                <w:b/>
                <w:bCs/>
                <w:sz w:val="20"/>
                <w:szCs w:val="20"/>
              </w:rPr>
              <w:t>, eating disorders</w:t>
            </w:r>
          </w:p>
        </w:tc>
        <w:tc>
          <w:tcPr>
            <w:tcW w:w="2305" w:type="dxa"/>
            <w:vAlign w:val="center"/>
          </w:tcPr>
          <w:p w14:paraId="6D7206AC" w14:textId="77777777" w:rsidR="00657A7F" w:rsidRPr="00657A7F" w:rsidRDefault="00126AD7" w:rsidP="00126AD7">
            <w:pPr>
              <w:jc w:val="center"/>
              <w:rPr>
                <w:sz w:val="20"/>
                <w:szCs w:val="20"/>
              </w:rPr>
            </w:pPr>
            <w:r w:rsidRPr="00126AD7">
              <w:rPr>
                <w:sz w:val="28"/>
                <w:szCs w:val="28"/>
              </w:rPr>
              <w:t>Y/N</w:t>
            </w:r>
          </w:p>
        </w:tc>
      </w:tr>
      <w:tr w:rsidR="00657A7F" w14:paraId="7185113E" w14:textId="77777777" w:rsidTr="77171CE0">
        <w:tc>
          <w:tcPr>
            <w:tcW w:w="3277" w:type="dxa"/>
            <w:shd w:val="clear" w:color="auto" w:fill="FDE9D9" w:themeFill="accent6" w:themeFillTint="33"/>
            <w:vAlign w:val="center"/>
          </w:tcPr>
          <w:p w14:paraId="4FB87FB7" w14:textId="77777777" w:rsidR="00657A7F" w:rsidRPr="00BA529F" w:rsidRDefault="00846073" w:rsidP="00126AD7">
            <w:pPr>
              <w:jc w:val="center"/>
              <w:rPr>
                <w:b/>
                <w:bCs/>
                <w:sz w:val="20"/>
                <w:szCs w:val="20"/>
              </w:rPr>
            </w:pPr>
            <w:r w:rsidRPr="00BA529F">
              <w:rPr>
                <w:b/>
                <w:bCs/>
                <w:sz w:val="20"/>
                <w:szCs w:val="20"/>
              </w:rPr>
              <w:t>Receiving gifts from unknown sources</w:t>
            </w:r>
          </w:p>
          <w:p w14:paraId="74088138" w14:textId="77777777" w:rsidR="00657A7F" w:rsidRPr="00BA529F" w:rsidRDefault="00657A7F" w:rsidP="00126AD7">
            <w:pPr>
              <w:jc w:val="center"/>
              <w:rPr>
                <w:b/>
                <w:bCs/>
                <w:sz w:val="20"/>
                <w:szCs w:val="20"/>
              </w:rPr>
            </w:pPr>
          </w:p>
        </w:tc>
        <w:tc>
          <w:tcPr>
            <w:tcW w:w="2305" w:type="dxa"/>
            <w:vAlign w:val="center"/>
          </w:tcPr>
          <w:p w14:paraId="05523736" w14:textId="77777777" w:rsidR="00657A7F" w:rsidRPr="00657A7F" w:rsidRDefault="00126AD7" w:rsidP="00126AD7">
            <w:pPr>
              <w:jc w:val="center"/>
              <w:rPr>
                <w:sz w:val="20"/>
                <w:szCs w:val="20"/>
              </w:rPr>
            </w:pPr>
            <w:r w:rsidRPr="00126AD7">
              <w:rPr>
                <w:sz w:val="28"/>
                <w:szCs w:val="28"/>
              </w:rPr>
              <w:t>Y/N</w:t>
            </w:r>
          </w:p>
        </w:tc>
        <w:tc>
          <w:tcPr>
            <w:tcW w:w="2543" w:type="dxa"/>
            <w:shd w:val="clear" w:color="auto" w:fill="FDE9D9" w:themeFill="accent6" w:themeFillTint="33"/>
            <w:vAlign w:val="center"/>
          </w:tcPr>
          <w:p w14:paraId="3E1CBB74" w14:textId="77777777" w:rsidR="00657A7F" w:rsidRPr="00BA529F" w:rsidRDefault="00846073" w:rsidP="00126AD7">
            <w:pPr>
              <w:jc w:val="center"/>
              <w:rPr>
                <w:b/>
                <w:bCs/>
                <w:sz w:val="20"/>
                <w:szCs w:val="20"/>
              </w:rPr>
            </w:pPr>
            <w:r w:rsidRPr="00BA529F">
              <w:rPr>
                <w:b/>
                <w:bCs/>
                <w:sz w:val="20"/>
                <w:szCs w:val="20"/>
              </w:rPr>
              <w:t xml:space="preserve">Poor mental health </w:t>
            </w:r>
            <w:r w:rsidR="00671974" w:rsidRPr="00BA529F">
              <w:rPr>
                <w:b/>
                <w:bCs/>
                <w:sz w:val="20"/>
                <w:szCs w:val="20"/>
              </w:rPr>
              <w:t>and wellbeing</w:t>
            </w:r>
          </w:p>
        </w:tc>
        <w:tc>
          <w:tcPr>
            <w:tcW w:w="2305" w:type="dxa"/>
            <w:vAlign w:val="center"/>
          </w:tcPr>
          <w:p w14:paraId="6F502AC1" w14:textId="77777777" w:rsidR="00657A7F" w:rsidRPr="00657A7F" w:rsidRDefault="00126AD7" w:rsidP="00126AD7">
            <w:pPr>
              <w:jc w:val="center"/>
              <w:rPr>
                <w:sz w:val="20"/>
                <w:szCs w:val="20"/>
              </w:rPr>
            </w:pPr>
            <w:r w:rsidRPr="00126AD7">
              <w:rPr>
                <w:sz w:val="28"/>
                <w:szCs w:val="28"/>
              </w:rPr>
              <w:t>Y/N</w:t>
            </w:r>
          </w:p>
        </w:tc>
      </w:tr>
      <w:tr w:rsidR="00657A7F" w14:paraId="6618B229" w14:textId="77777777" w:rsidTr="77171CE0">
        <w:tc>
          <w:tcPr>
            <w:tcW w:w="3277" w:type="dxa"/>
            <w:shd w:val="clear" w:color="auto" w:fill="FDE9D9" w:themeFill="accent6" w:themeFillTint="33"/>
            <w:vAlign w:val="center"/>
          </w:tcPr>
          <w:p w14:paraId="18F35D5B" w14:textId="77777777" w:rsidR="00126AD7" w:rsidRPr="00BA529F" w:rsidRDefault="00126AD7" w:rsidP="00126AD7">
            <w:pPr>
              <w:jc w:val="center"/>
              <w:rPr>
                <w:b/>
                <w:bCs/>
                <w:sz w:val="20"/>
                <w:szCs w:val="20"/>
              </w:rPr>
            </w:pPr>
          </w:p>
          <w:p w14:paraId="4B5119D7" w14:textId="4D6943D8" w:rsidR="00657A7F" w:rsidRPr="00BA529F" w:rsidRDefault="00846073" w:rsidP="00126AD7">
            <w:pPr>
              <w:jc w:val="center"/>
              <w:rPr>
                <w:b/>
                <w:bCs/>
                <w:sz w:val="20"/>
                <w:szCs w:val="20"/>
              </w:rPr>
            </w:pPr>
            <w:r w:rsidRPr="00BA529F">
              <w:rPr>
                <w:b/>
                <w:bCs/>
                <w:sz w:val="20"/>
                <w:szCs w:val="20"/>
              </w:rPr>
              <w:t>Exploitative</w:t>
            </w:r>
            <w:r w:rsidR="00671974" w:rsidRPr="00BA529F">
              <w:rPr>
                <w:b/>
                <w:bCs/>
                <w:sz w:val="20"/>
                <w:szCs w:val="20"/>
              </w:rPr>
              <w:t xml:space="preserve"> </w:t>
            </w:r>
            <w:r w:rsidRPr="00BA529F">
              <w:rPr>
                <w:b/>
                <w:bCs/>
                <w:sz w:val="20"/>
                <w:szCs w:val="20"/>
              </w:rPr>
              <w:t>relationships</w:t>
            </w:r>
            <w:r w:rsidR="00A5158E">
              <w:rPr>
                <w:b/>
                <w:bCs/>
                <w:sz w:val="20"/>
                <w:szCs w:val="20"/>
              </w:rPr>
              <w:t xml:space="preserve"> with </w:t>
            </w:r>
            <w:r w:rsidR="007F44FD" w:rsidRPr="00BA529F">
              <w:rPr>
                <w:b/>
                <w:bCs/>
                <w:sz w:val="20"/>
                <w:szCs w:val="20"/>
              </w:rPr>
              <w:t>peers/romantic/family</w:t>
            </w:r>
          </w:p>
          <w:p w14:paraId="01592646" w14:textId="77777777" w:rsidR="00657A7F" w:rsidRPr="00BA529F" w:rsidRDefault="00657A7F" w:rsidP="00126AD7">
            <w:pPr>
              <w:rPr>
                <w:b/>
                <w:bCs/>
                <w:sz w:val="20"/>
                <w:szCs w:val="20"/>
              </w:rPr>
            </w:pPr>
          </w:p>
        </w:tc>
        <w:tc>
          <w:tcPr>
            <w:tcW w:w="2305" w:type="dxa"/>
            <w:vAlign w:val="center"/>
          </w:tcPr>
          <w:p w14:paraId="541E04C0" w14:textId="77777777" w:rsidR="00657A7F" w:rsidRPr="00657A7F" w:rsidRDefault="00126AD7" w:rsidP="00126AD7">
            <w:pPr>
              <w:jc w:val="center"/>
              <w:rPr>
                <w:sz w:val="20"/>
                <w:szCs w:val="20"/>
              </w:rPr>
            </w:pPr>
            <w:r w:rsidRPr="00126AD7">
              <w:rPr>
                <w:sz w:val="28"/>
                <w:szCs w:val="28"/>
              </w:rPr>
              <w:t>Y/N</w:t>
            </w:r>
          </w:p>
        </w:tc>
        <w:tc>
          <w:tcPr>
            <w:tcW w:w="2543" w:type="dxa"/>
            <w:shd w:val="clear" w:color="auto" w:fill="FDE9D9" w:themeFill="accent6" w:themeFillTint="33"/>
            <w:vAlign w:val="center"/>
          </w:tcPr>
          <w:p w14:paraId="1EA911DF" w14:textId="77777777" w:rsidR="00657A7F" w:rsidRPr="00BA529F" w:rsidRDefault="00671974" w:rsidP="00126AD7">
            <w:pPr>
              <w:jc w:val="center"/>
              <w:rPr>
                <w:b/>
                <w:bCs/>
                <w:sz w:val="20"/>
                <w:szCs w:val="20"/>
              </w:rPr>
            </w:pPr>
            <w:r w:rsidRPr="00BA529F">
              <w:rPr>
                <w:b/>
                <w:bCs/>
                <w:sz w:val="20"/>
                <w:szCs w:val="20"/>
              </w:rPr>
              <w:t>Estranged from family</w:t>
            </w:r>
          </w:p>
        </w:tc>
        <w:tc>
          <w:tcPr>
            <w:tcW w:w="2305" w:type="dxa"/>
            <w:vAlign w:val="center"/>
          </w:tcPr>
          <w:p w14:paraId="571F47F7" w14:textId="77777777" w:rsidR="00657A7F" w:rsidRPr="00657A7F" w:rsidRDefault="00126AD7" w:rsidP="00126AD7">
            <w:pPr>
              <w:jc w:val="center"/>
              <w:rPr>
                <w:sz w:val="20"/>
                <w:szCs w:val="20"/>
              </w:rPr>
            </w:pPr>
            <w:r w:rsidRPr="00126AD7">
              <w:rPr>
                <w:sz w:val="28"/>
                <w:szCs w:val="28"/>
              </w:rPr>
              <w:t>Y/N</w:t>
            </w:r>
          </w:p>
        </w:tc>
      </w:tr>
      <w:tr w:rsidR="00657A7F" w14:paraId="68FCDE5D" w14:textId="77777777" w:rsidTr="77171CE0">
        <w:tc>
          <w:tcPr>
            <w:tcW w:w="3277" w:type="dxa"/>
            <w:shd w:val="clear" w:color="auto" w:fill="FDE9D9" w:themeFill="accent6" w:themeFillTint="33"/>
            <w:vAlign w:val="center"/>
          </w:tcPr>
          <w:p w14:paraId="5C77AA28" w14:textId="77777777" w:rsidR="00E87375" w:rsidRPr="00BA529F" w:rsidRDefault="00E87375" w:rsidP="00E87375">
            <w:pPr>
              <w:jc w:val="center"/>
              <w:rPr>
                <w:b/>
                <w:bCs/>
                <w:sz w:val="20"/>
                <w:szCs w:val="20"/>
              </w:rPr>
            </w:pPr>
          </w:p>
          <w:p w14:paraId="75C7A382" w14:textId="77777777" w:rsidR="00E87375" w:rsidRPr="00BA529F" w:rsidRDefault="00E87375" w:rsidP="00E87375">
            <w:pPr>
              <w:jc w:val="center"/>
              <w:rPr>
                <w:b/>
                <w:bCs/>
                <w:sz w:val="20"/>
                <w:szCs w:val="20"/>
              </w:rPr>
            </w:pPr>
            <w:r w:rsidRPr="00BA529F">
              <w:rPr>
                <w:b/>
                <w:bCs/>
                <w:sz w:val="20"/>
                <w:szCs w:val="20"/>
              </w:rPr>
              <w:t xml:space="preserve">Thoughts/attempts </w:t>
            </w:r>
            <w:r w:rsidR="00671974" w:rsidRPr="00BA529F">
              <w:rPr>
                <w:b/>
                <w:bCs/>
                <w:sz w:val="20"/>
                <w:szCs w:val="20"/>
              </w:rPr>
              <w:t>of suicide</w:t>
            </w:r>
          </w:p>
          <w:p w14:paraId="06D8B069" w14:textId="77777777" w:rsidR="00657A7F" w:rsidRPr="00BA529F" w:rsidRDefault="00657A7F" w:rsidP="00E87375">
            <w:pPr>
              <w:jc w:val="center"/>
              <w:rPr>
                <w:b/>
                <w:bCs/>
                <w:sz w:val="20"/>
                <w:szCs w:val="20"/>
              </w:rPr>
            </w:pPr>
          </w:p>
        </w:tc>
        <w:tc>
          <w:tcPr>
            <w:tcW w:w="2305" w:type="dxa"/>
            <w:vAlign w:val="center"/>
          </w:tcPr>
          <w:p w14:paraId="41F45B20" w14:textId="77777777" w:rsidR="00657A7F" w:rsidRDefault="00126AD7" w:rsidP="00E87375">
            <w:pPr>
              <w:jc w:val="center"/>
              <w:rPr>
                <w:sz w:val="28"/>
                <w:szCs w:val="28"/>
              </w:rPr>
            </w:pPr>
            <w:r w:rsidRPr="00126AD7">
              <w:rPr>
                <w:sz w:val="28"/>
                <w:szCs w:val="28"/>
              </w:rPr>
              <w:t>Y/N</w:t>
            </w:r>
          </w:p>
          <w:p w14:paraId="5658B031" w14:textId="77777777" w:rsidR="00E87375" w:rsidRPr="00657A7F" w:rsidRDefault="00E87375" w:rsidP="00E87375">
            <w:pPr>
              <w:jc w:val="center"/>
              <w:rPr>
                <w:sz w:val="20"/>
                <w:szCs w:val="20"/>
              </w:rPr>
            </w:pPr>
          </w:p>
        </w:tc>
        <w:tc>
          <w:tcPr>
            <w:tcW w:w="2543" w:type="dxa"/>
            <w:shd w:val="clear" w:color="auto" w:fill="FDE9D9" w:themeFill="accent6" w:themeFillTint="33"/>
            <w:vAlign w:val="center"/>
          </w:tcPr>
          <w:p w14:paraId="236C3247" w14:textId="5BD99E68" w:rsidR="00657A7F" w:rsidRPr="00BA529F" w:rsidRDefault="41272B29" w:rsidP="77171CE0">
            <w:pPr>
              <w:jc w:val="center"/>
              <w:rPr>
                <w:rFonts w:ascii="Segoe UI" w:eastAsia="Segoe UI" w:hAnsi="Segoe UI" w:cs="Segoe UI"/>
                <w:b/>
                <w:bCs/>
                <w:color w:val="333333"/>
                <w:sz w:val="18"/>
                <w:szCs w:val="18"/>
              </w:rPr>
            </w:pPr>
            <w:r w:rsidRPr="77171CE0">
              <w:rPr>
                <w:rFonts w:ascii="Segoe UI" w:eastAsia="Segoe UI" w:hAnsi="Segoe UI" w:cs="Segoe UI"/>
                <w:b/>
                <w:bCs/>
                <w:color w:val="333333"/>
                <w:sz w:val="18"/>
                <w:szCs w:val="18"/>
              </w:rPr>
              <w:t>Vulnerable to grooming &amp; exploitation</w:t>
            </w:r>
          </w:p>
        </w:tc>
        <w:tc>
          <w:tcPr>
            <w:tcW w:w="2305" w:type="dxa"/>
            <w:vAlign w:val="center"/>
          </w:tcPr>
          <w:p w14:paraId="08D1858B" w14:textId="77777777" w:rsidR="00657A7F" w:rsidRPr="008352C9" w:rsidRDefault="008352C9" w:rsidP="00E87375">
            <w:pPr>
              <w:jc w:val="center"/>
              <w:rPr>
                <w:sz w:val="28"/>
                <w:szCs w:val="28"/>
              </w:rPr>
            </w:pPr>
            <w:r w:rsidRPr="008352C9">
              <w:rPr>
                <w:sz w:val="28"/>
                <w:szCs w:val="28"/>
              </w:rPr>
              <w:t>Y/N</w:t>
            </w:r>
          </w:p>
        </w:tc>
      </w:tr>
      <w:tr w:rsidR="001F3268" w14:paraId="0B7B675D" w14:textId="77777777" w:rsidTr="77171CE0">
        <w:tc>
          <w:tcPr>
            <w:tcW w:w="3277" w:type="dxa"/>
            <w:shd w:val="clear" w:color="auto" w:fill="FDE9D9" w:themeFill="accent6" w:themeFillTint="33"/>
            <w:vAlign w:val="center"/>
          </w:tcPr>
          <w:p w14:paraId="397F155D" w14:textId="77533330" w:rsidR="001F3268" w:rsidRPr="00BA529F" w:rsidRDefault="001F3268" w:rsidP="00E87375">
            <w:pPr>
              <w:jc w:val="center"/>
              <w:rPr>
                <w:b/>
                <w:bCs/>
                <w:sz w:val="20"/>
                <w:szCs w:val="20"/>
              </w:rPr>
            </w:pPr>
            <w:r w:rsidRPr="00BA529F">
              <w:rPr>
                <w:b/>
                <w:bCs/>
                <w:sz w:val="20"/>
                <w:szCs w:val="20"/>
              </w:rPr>
              <w:t>Low level mental health concerns including low mood, anxiety or behavioural issues</w:t>
            </w:r>
            <w:r w:rsidR="007F44FD" w:rsidRPr="00BA529F">
              <w:rPr>
                <w:b/>
                <w:bCs/>
                <w:sz w:val="20"/>
                <w:szCs w:val="20"/>
              </w:rPr>
              <w:t xml:space="preserve"> specifically </w:t>
            </w:r>
            <w:r w:rsidRPr="00BA529F">
              <w:rPr>
                <w:b/>
                <w:bCs/>
                <w:sz w:val="20"/>
                <w:szCs w:val="20"/>
              </w:rPr>
              <w:t>related to gender/ sexuality</w:t>
            </w:r>
          </w:p>
        </w:tc>
        <w:tc>
          <w:tcPr>
            <w:tcW w:w="2305" w:type="dxa"/>
            <w:vAlign w:val="center"/>
          </w:tcPr>
          <w:p w14:paraId="7D32EC6A" w14:textId="77777777" w:rsidR="00BA529F" w:rsidRDefault="00BA529F" w:rsidP="00BA529F">
            <w:pPr>
              <w:jc w:val="center"/>
              <w:rPr>
                <w:sz w:val="28"/>
                <w:szCs w:val="28"/>
              </w:rPr>
            </w:pPr>
            <w:r w:rsidRPr="00126AD7">
              <w:rPr>
                <w:sz w:val="28"/>
                <w:szCs w:val="28"/>
              </w:rPr>
              <w:t>Y/N</w:t>
            </w:r>
          </w:p>
          <w:p w14:paraId="5B635B56" w14:textId="77777777" w:rsidR="001F3268" w:rsidRPr="00126AD7" w:rsidRDefault="001F3268" w:rsidP="00E87375">
            <w:pPr>
              <w:jc w:val="center"/>
              <w:rPr>
                <w:sz w:val="28"/>
                <w:szCs w:val="28"/>
              </w:rPr>
            </w:pPr>
          </w:p>
        </w:tc>
        <w:tc>
          <w:tcPr>
            <w:tcW w:w="2543" w:type="dxa"/>
            <w:shd w:val="clear" w:color="auto" w:fill="FDE9D9" w:themeFill="accent6" w:themeFillTint="33"/>
            <w:vAlign w:val="center"/>
          </w:tcPr>
          <w:p w14:paraId="0DB3E82F" w14:textId="21A5423C" w:rsidR="001F3268" w:rsidRPr="00BA529F" w:rsidRDefault="007F44FD" w:rsidP="00E87375">
            <w:pPr>
              <w:jc w:val="center"/>
              <w:rPr>
                <w:b/>
                <w:bCs/>
                <w:sz w:val="20"/>
                <w:szCs w:val="20"/>
              </w:rPr>
            </w:pPr>
            <w:r w:rsidRPr="00BA529F">
              <w:rPr>
                <w:b/>
                <w:bCs/>
                <w:sz w:val="20"/>
                <w:szCs w:val="20"/>
              </w:rPr>
              <w:t>Exploring gender and/or (a)sexuality and looking for support</w:t>
            </w:r>
          </w:p>
        </w:tc>
        <w:tc>
          <w:tcPr>
            <w:tcW w:w="2305" w:type="dxa"/>
            <w:vAlign w:val="center"/>
          </w:tcPr>
          <w:p w14:paraId="25A48982" w14:textId="77777777" w:rsidR="00BA529F" w:rsidRDefault="00BA529F" w:rsidP="00BA529F">
            <w:pPr>
              <w:jc w:val="center"/>
              <w:rPr>
                <w:sz w:val="28"/>
                <w:szCs w:val="28"/>
              </w:rPr>
            </w:pPr>
            <w:r w:rsidRPr="00126AD7">
              <w:rPr>
                <w:sz w:val="28"/>
                <w:szCs w:val="28"/>
              </w:rPr>
              <w:t>Y/N</w:t>
            </w:r>
          </w:p>
          <w:p w14:paraId="49DF02CE" w14:textId="76CFEC32" w:rsidR="001F3268" w:rsidRPr="008352C9" w:rsidRDefault="001F3268" w:rsidP="00E87375">
            <w:pPr>
              <w:jc w:val="center"/>
              <w:rPr>
                <w:sz w:val="28"/>
                <w:szCs w:val="28"/>
              </w:rPr>
            </w:pPr>
          </w:p>
        </w:tc>
      </w:tr>
    </w:tbl>
    <w:p w14:paraId="0674D632" w14:textId="77777777" w:rsidR="008352C9" w:rsidRPr="008352C9" w:rsidRDefault="008352C9" w:rsidP="00E87375">
      <w:pPr>
        <w:jc w:val="center"/>
        <w:rPr>
          <w:sz w:val="6"/>
          <w:szCs w:val="32"/>
        </w:rPr>
      </w:pPr>
    </w:p>
    <w:p w14:paraId="7579DDCE" w14:textId="77777777" w:rsidR="00285C33" w:rsidRDefault="00285C33" w:rsidP="00285C33">
      <w:pPr>
        <w:jc w:val="left"/>
        <w:rPr>
          <w:szCs w:val="32"/>
        </w:rPr>
      </w:pPr>
      <w:r>
        <w:t xml:space="preserve">This form should be completed as fully as possible and emailed securely to </w:t>
      </w:r>
    </w:p>
    <w:p w14:paraId="4BFF5F28" w14:textId="3ECA6D48" w:rsidR="7D9643BA" w:rsidRDefault="7D9643BA" w:rsidP="6D2640C7">
      <w:pPr>
        <w:jc w:val="left"/>
        <w:rPr>
          <w:rFonts w:ascii="Calibri" w:eastAsia="Calibri" w:hAnsi="Calibri" w:cs="Calibri"/>
          <w:sz w:val="30"/>
          <w:szCs w:val="30"/>
        </w:rPr>
      </w:pPr>
      <w:hyperlink r:id="rId11">
        <w:r w:rsidRPr="6D2640C7">
          <w:rPr>
            <w:rStyle w:val="Hyperlink"/>
            <w:rFonts w:ascii="Calibri" w:eastAsia="Calibri" w:hAnsi="Calibri" w:cs="Calibri"/>
            <w:sz w:val="30"/>
            <w:szCs w:val="30"/>
          </w:rPr>
          <w:t>spectrum.outreach@spectrum-cic.nhs.uk</w:t>
        </w:r>
      </w:hyperlink>
    </w:p>
    <w:p w14:paraId="6A889506" w14:textId="0EE9439F" w:rsidR="77171CE0" w:rsidRDefault="77171CE0" w:rsidP="77171CE0">
      <w:pPr>
        <w:tabs>
          <w:tab w:val="left" w:pos="6330"/>
        </w:tabs>
        <w:rPr>
          <w:sz w:val="6"/>
          <w:szCs w:val="6"/>
        </w:rPr>
      </w:pPr>
    </w:p>
    <w:p w14:paraId="3E319FC1" w14:textId="01254F78" w:rsidR="77171CE0" w:rsidRDefault="77171CE0" w:rsidP="77171CE0">
      <w:pPr>
        <w:tabs>
          <w:tab w:val="left" w:pos="6330"/>
        </w:tabs>
        <w:rPr>
          <w:sz w:val="6"/>
          <w:szCs w:val="6"/>
        </w:rPr>
      </w:pPr>
    </w:p>
    <w:p w14:paraId="734D406C" w14:textId="0169E7B8" w:rsidR="77171CE0" w:rsidRDefault="77171CE0" w:rsidP="77171CE0">
      <w:pPr>
        <w:tabs>
          <w:tab w:val="left" w:pos="6330"/>
        </w:tabs>
        <w:rPr>
          <w:sz w:val="6"/>
          <w:szCs w:val="6"/>
        </w:rPr>
      </w:pPr>
    </w:p>
    <w:p w14:paraId="72D8355A" w14:textId="4774D1B1" w:rsidR="77171CE0" w:rsidRDefault="77171CE0" w:rsidP="77171CE0">
      <w:pPr>
        <w:tabs>
          <w:tab w:val="left" w:pos="6330"/>
        </w:tabs>
        <w:rPr>
          <w:sz w:val="6"/>
          <w:szCs w:val="6"/>
        </w:rPr>
      </w:pPr>
    </w:p>
    <w:p w14:paraId="4E5FD725" w14:textId="1640340B" w:rsidR="77171CE0" w:rsidRDefault="77171CE0" w:rsidP="77171CE0">
      <w:pPr>
        <w:tabs>
          <w:tab w:val="left" w:pos="6330"/>
        </w:tabs>
        <w:rPr>
          <w:sz w:val="6"/>
          <w:szCs w:val="6"/>
        </w:rPr>
      </w:pPr>
    </w:p>
    <w:p w14:paraId="4D91333E" w14:textId="1D9109C7" w:rsidR="77171CE0" w:rsidRDefault="77171CE0" w:rsidP="77171CE0">
      <w:pPr>
        <w:tabs>
          <w:tab w:val="left" w:pos="6330"/>
        </w:tabs>
        <w:rPr>
          <w:sz w:val="6"/>
          <w:szCs w:val="6"/>
        </w:rPr>
      </w:pPr>
    </w:p>
    <w:p w14:paraId="505B9BBB" w14:textId="0324C070" w:rsidR="77171CE0" w:rsidRDefault="77171CE0" w:rsidP="77171CE0">
      <w:pPr>
        <w:tabs>
          <w:tab w:val="left" w:pos="6330"/>
        </w:tabs>
        <w:rPr>
          <w:sz w:val="6"/>
          <w:szCs w:val="6"/>
        </w:rPr>
      </w:pPr>
    </w:p>
    <w:tbl>
      <w:tblPr>
        <w:tblStyle w:val="TableGrid"/>
        <w:tblW w:w="0" w:type="auto"/>
        <w:tblLayout w:type="fixed"/>
        <w:tblLook w:val="06A0" w:firstRow="1" w:lastRow="0" w:firstColumn="1" w:lastColumn="0" w:noHBand="1" w:noVBand="1"/>
      </w:tblPr>
      <w:tblGrid>
        <w:gridCol w:w="10440"/>
      </w:tblGrid>
      <w:tr w:rsidR="77171CE0" w14:paraId="38F9B8AB" w14:textId="77777777" w:rsidTr="77171CE0">
        <w:trPr>
          <w:trHeight w:val="300"/>
        </w:trPr>
        <w:tc>
          <w:tcPr>
            <w:tcW w:w="10440" w:type="dxa"/>
            <w:shd w:val="clear" w:color="auto" w:fill="FBD4B4" w:themeFill="accent6" w:themeFillTint="66"/>
          </w:tcPr>
          <w:p w14:paraId="0F00D535" w14:textId="77777777" w:rsidR="64370229" w:rsidRDefault="64370229" w:rsidP="77171CE0">
            <w:pPr>
              <w:spacing w:line="276" w:lineRule="auto"/>
              <w:jc w:val="left"/>
              <w:rPr>
                <w:b/>
                <w:bCs/>
              </w:rPr>
            </w:pPr>
            <w:r w:rsidRPr="77171CE0">
              <w:rPr>
                <w:b/>
                <w:bCs/>
              </w:rPr>
              <w:t>RESPECT Programme (Spectrum’s exploitation and coercion programme)</w:t>
            </w:r>
          </w:p>
          <w:p w14:paraId="7D527B42" w14:textId="7EF414E7" w:rsidR="64370229" w:rsidRDefault="64370229" w:rsidP="77171CE0">
            <w:pPr>
              <w:spacing w:line="276" w:lineRule="auto"/>
              <w:jc w:val="left"/>
            </w:pPr>
            <w:r>
              <w:t xml:space="preserve">Spectrum’s evidence based, educational </w:t>
            </w:r>
            <w:r w:rsidRPr="77171CE0">
              <w:rPr>
                <w:b/>
                <w:bCs/>
              </w:rPr>
              <w:t>early intervention exploitation and sexual coercion programme</w:t>
            </w:r>
            <w:r>
              <w:t xml:space="preserve"> to support young people in the Wakefield and Barnsley area, on either a group or one to one basis.  This programme is designed to support young people who are at potential risk of exploitation or coercion. </w:t>
            </w:r>
            <w:r w:rsidRPr="77171CE0">
              <w:rPr>
                <w:b/>
                <w:bCs/>
              </w:rPr>
              <w:t>Criteria as follows:</w:t>
            </w:r>
          </w:p>
          <w:p w14:paraId="533D4E5E" w14:textId="62AC5C6F" w:rsidR="64370229" w:rsidRDefault="64370229" w:rsidP="77171CE0">
            <w:pPr>
              <w:pStyle w:val="ListParagraph"/>
              <w:numPr>
                <w:ilvl w:val="0"/>
                <w:numId w:val="8"/>
              </w:numPr>
              <w:spacing w:line="276" w:lineRule="auto"/>
              <w:jc w:val="left"/>
              <w:rPr>
                <w:rFonts w:ascii="Calibri" w:eastAsia="Calibri" w:hAnsi="Calibri" w:cs="Calibri"/>
                <w:color w:val="000000" w:themeColor="text1"/>
              </w:rPr>
            </w:pPr>
            <w:r w:rsidRPr="77171CE0">
              <w:rPr>
                <w:rFonts w:ascii="Calibri" w:eastAsia="Calibri" w:hAnsi="Calibri" w:cs="Calibri"/>
                <w:color w:val="000000" w:themeColor="text1"/>
              </w:rPr>
              <w:t>Aged between 11 and 18.</w:t>
            </w:r>
          </w:p>
          <w:p w14:paraId="5ADAD5A2" w14:textId="2E9F839E" w:rsidR="64370229" w:rsidRDefault="64370229" w:rsidP="77171CE0">
            <w:pPr>
              <w:pStyle w:val="ListParagraph"/>
              <w:numPr>
                <w:ilvl w:val="0"/>
                <w:numId w:val="8"/>
              </w:numPr>
              <w:spacing w:line="276" w:lineRule="auto"/>
              <w:jc w:val="left"/>
              <w:rPr>
                <w:rFonts w:ascii="Calibri" w:eastAsia="Calibri" w:hAnsi="Calibri" w:cs="Calibri"/>
                <w:color w:val="000000" w:themeColor="text1"/>
              </w:rPr>
            </w:pPr>
            <w:r w:rsidRPr="77171CE0">
              <w:rPr>
                <w:rFonts w:ascii="Calibri" w:eastAsia="Calibri" w:hAnsi="Calibri" w:cs="Calibri"/>
                <w:color w:val="000000" w:themeColor="text1"/>
              </w:rPr>
              <w:t>Live or go to school in the Wakefield or Barnsley areas.</w:t>
            </w:r>
          </w:p>
          <w:p w14:paraId="18478015" w14:textId="698640B7" w:rsidR="64370229" w:rsidRDefault="64370229" w:rsidP="77171CE0">
            <w:pPr>
              <w:pStyle w:val="ListParagraph"/>
              <w:numPr>
                <w:ilvl w:val="0"/>
                <w:numId w:val="8"/>
              </w:numPr>
              <w:spacing w:line="276" w:lineRule="auto"/>
              <w:jc w:val="left"/>
              <w:rPr>
                <w:rStyle w:val="ui-provider"/>
                <w:rFonts w:eastAsiaTheme="minorEastAsia"/>
                <w:color w:val="000000" w:themeColor="text1"/>
              </w:rPr>
            </w:pPr>
            <w:r w:rsidRPr="77171CE0">
              <w:rPr>
                <w:rStyle w:val="Strong"/>
                <w:rFonts w:ascii="Calibri" w:eastAsia="Calibri" w:hAnsi="Calibri" w:cs="Calibri"/>
                <w:color w:val="000000" w:themeColor="text1"/>
              </w:rPr>
              <w:t>Verbal consent</w:t>
            </w:r>
            <w:r w:rsidRPr="77171CE0">
              <w:rPr>
                <w:rStyle w:val="ui-provider"/>
                <w:rFonts w:ascii="Calibri" w:eastAsia="Calibri" w:hAnsi="Calibri" w:cs="Calibri"/>
                <w:color w:val="000000" w:themeColor="text1"/>
              </w:rPr>
              <w:t xml:space="preserve"> has been gained from young person parent/carer, and they understand the support that is being offered.</w:t>
            </w:r>
          </w:p>
          <w:p w14:paraId="3151098F" w14:textId="3F7DFB09" w:rsidR="64370229" w:rsidRDefault="64370229" w:rsidP="77171CE0">
            <w:pPr>
              <w:pStyle w:val="ListParagraph"/>
              <w:numPr>
                <w:ilvl w:val="0"/>
                <w:numId w:val="8"/>
              </w:numPr>
              <w:spacing w:line="276" w:lineRule="auto"/>
              <w:jc w:val="left"/>
              <w:rPr>
                <w:rFonts w:eastAsiaTheme="minorEastAsia"/>
                <w:color w:val="000000" w:themeColor="text1"/>
              </w:rPr>
            </w:pPr>
            <w:r w:rsidRPr="77171CE0">
              <w:rPr>
                <w:rFonts w:eastAsiaTheme="minorEastAsia"/>
                <w:color w:val="000000" w:themeColor="text1"/>
              </w:rPr>
              <w:t>Not currently receiving care for CSE/CCE from other support services. (or similar)</w:t>
            </w:r>
          </w:p>
          <w:p w14:paraId="0118AAB1" w14:textId="4AD6184C" w:rsidR="77171CE0" w:rsidRDefault="77171CE0" w:rsidP="77171CE0"/>
        </w:tc>
      </w:tr>
    </w:tbl>
    <w:p w14:paraId="4047F5BC" w14:textId="77777777" w:rsidR="77171CE0" w:rsidRDefault="77171CE0"/>
    <w:p w14:paraId="46EF798E" w14:textId="64274435" w:rsidR="77171CE0" w:rsidRDefault="77171CE0" w:rsidP="77171CE0">
      <w:pPr>
        <w:pStyle w:val="NormalWeb"/>
        <w:rPr>
          <w:rFonts w:asciiTheme="minorHAnsi" w:hAnsiTheme="minorHAnsi" w:cstheme="minorBidi"/>
          <w:b/>
          <w:bCs/>
          <w:color w:val="E44F25"/>
          <w:sz w:val="28"/>
          <w:szCs w:val="28"/>
        </w:rPr>
      </w:pPr>
    </w:p>
    <w:tbl>
      <w:tblPr>
        <w:tblStyle w:val="TableGrid"/>
        <w:tblW w:w="0" w:type="auto"/>
        <w:tblLayout w:type="fixed"/>
        <w:tblLook w:val="06A0" w:firstRow="1" w:lastRow="0" w:firstColumn="1" w:lastColumn="0" w:noHBand="1" w:noVBand="1"/>
      </w:tblPr>
      <w:tblGrid>
        <w:gridCol w:w="10440"/>
      </w:tblGrid>
      <w:tr w:rsidR="77171CE0" w14:paraId="0998B7B9" w14:textId="77777777" w:rsidTr="77171CE0">
        <w:trPr>
          <w:trHeight w:val="300"/>
        </w:trPr>
        <w:tc>
          <w:tcPr>
            <w:tcW w:w="10440" w:type="dxa"/>
            <w:shd w:val="clear" w:color="auto" w:fill="DAEEF3" w:themeFill="accent5" w:themeFillTint="33"/>
          </w:tcPr>
          <w:p w14:paraId="5A768CFB" w14:textId="34C63148" w:rsidR="1BC0A49B" w:rsidRDefault="1BC0A49B" w:rsidP="77171CE0">
            <w:pPr>
              <w:pStyle w:val="NoSpacing"/>
              <w:spacing w:line="276" w:lineRule="auto"/>
              <w:rPr>
                <w:b/>
                <w:bCs/>
              </w:rPr>
            </w:pPr>
            <w:r w:rsidRPr="77171CE0">
              <w:rPr>
                <w:b/>
                <w:bCs/>
              </w:rPr>
              <w:t>This is Me! (Spectrum’s LGBTQIA+ wellbeing programme). Wakefield ONLY</w:t>
            </w:r>
          </w:p>
          <w:p w14:paraId="61A893BB" w14:textId="77777777" w:rsidR="1BC0A49B" w:rsidRDefault="1BC0A49B" w:rsidP="77171CE0">
            <w:pPr>
              <w:pStyle w:val="NoSpacing"/>
              <w:spacing w:line="276" w:lineRule="auto"/>
            </w:pPr>
            <w:r>
              <w:t xml:space="preserve">This programme equips young people with strategies for building resilience linking to identity and it is centred upon students evaluating risk both in a physical and emotional sense. They will be introduced to the importance of accessing support and celebrating who they are. The programme is designed to be delivered in 5 -hours to groups with an independent, advocacy project at the end. For one-to-one interventions, this can be done over a more flexible timescale. Spectrum can also offer additional training for young people who would like to support their peers as Equality ambassadors. </w:t>
            </w:r>
            <w:r w:rsidRPr="77171CE0">
              <w:rPr>
                <w:b/>
                <w:bCs/>
              </w:rPr>
              <w:t>Criteria as follows:</w:t>
            </w:r>
          </w:p>
          <w:p w14:paraId="3B357D69" w14:textId="77777777" w:rsidR="1BC0A49B" w:rsidRDefault="1BC0A49B" w:rsidP="77171CE0">
            <w:pPr>
              <w:pStyle w:val="ListParagraph"/>
              <w:numPr>
                <w:ilvl w:val="0"/>
                <w:numId w:val="9"/>
              </w:numPr>
              <w:spacing w:line="276" w:lineRule="auto"/>
              <w:jc w:val="left"/>
              <w:rPr>
                <w:rStyle w:val="ui-provider"/>
                <w:b/>
                <w:bCs/>
              </w:rPr>
            </w:pPr>
            <w:r w:rsidRPr="77171CE0">
              <w:rPr>
                <w:rStyle w:val="ui-provider"/>
                <w:b/>
                <w:bCs/>
              </w:rPr>
              <w:t>The young person is experiencing low level wellbeing issues such as anxiety, low mood and behavioural difficulties relating to their gender and/or (a)sexuality or the pupil is attending a group session as a supportive friend or ally.</w:t>
            </w:r>
          </w:p>
          <w:p w14:paraId="74C301C6" w14:textId="0F2A65CC" w:rsidR="1BC0A49B" w:rsidRDefault="1BC0A49B" w:rsidP="77171CE0">
            <w:pPr>
              <w:pStyle w:val="ListParagraph"/>
              <w:numPr>
                <w:ilvl w:val="0"/>
                <w:numId w:val="9"/>
              </w:numPr>
              <w:spacing w:line="276" w:lineRule="auto"/>
              <w:jc w:val="left"/>
              <w:rPr>
                <w:rStyle w:val="ui-provider"/>
              </w:rPr>
            </w:pPr>
            <w:r w:rsidRPr="77171CE0">
              <w:rPr>
                <w:rStyle w:val="Strong"/>
                <w:b w:val="0"/>
                <w:bCs w:val="0"/>
              </w:rPr>
              <w:t>Verbal consent has been gained from young person, and they understand the support that is being offered.</w:t>
            </w:r>
          </w:p>
          <w:p w14:paraId="693DEF86" w14:textId="77777777" w:rsidR="1BC0A49B" w:rsidRDefault="1BC0A49B" w:rsidP="77171CE0">
            <w:pPr>
              <w:pStyle w:val="ListParagraph"/>
              <w:numPr>
                <w:ilvl w:val="0"/>
                <w:numId w:val="9"/>
              </w:numPr>
              <w:spacing w:line="276" w:lineRule="auto"/>
              <w:jc w:val="left"/>
            </w:pPr>
            <w:r w:rsidRPr="77171CE0">
              <w:rPr>
                <w:rStyle w:val="ui-provider"/>
              </w:rPr>
              <w:t>A discussion has been had with the young person around their preferences for group or one-to-one support. Not all young people will feel comfortable in a group setting and it’s important to maintain pupil confidentiality. Groups may be built around existing friendship groups.</w:t>
            </w:r>
          </w:p>
          <w:p w14:paraId="08EC96A4" w14:textId="5243CF39" w:rsidR="1BC0A49B" w:rsidRDefault="1BC0A49B" w:rsidP="77171CE0">
            <w:pPr>
              <w:pStyle w:val="ListParagraph"/>
              <w:numPr>
                <w:ilvl w:val="0"/>
                <w:numId w:val="9"/>
              </w:numPr>
              <w:spacing w:line="276" w:lineRule="auto"/>
              <w:jc w:val="left"/>
            </w:pPr>
            <w:r>
              <w:t>Aged between 11 and 18.</w:t>
            </w:r>
          </w:p>
          <w:p w14:paraId="215BE4DC" w14:textId="258ACAC4" w:rsidR="1BC0A49B" w:rsidRDefault="1BC0A49B" w:rsidP="77171CE0">
            <w:pPr>
              <w:pStyle w:val="ListParagraph"/>
              <w:numPr>
                <w:ilvl w:val="0"/>
                <w:numId w:val="9"/>
              </w:numPr>
              <w:spacing w:line="276" w:lineRule="auto"/>
              <w:jc w:val="left"/>
            </w:pPr>
            <w:r>
              <w:t>Live or go to school in the Wakefield area.</w:t>
            </w:r>
          </w:p>
          <w:p w14:paraId="7EA8596E" w14:textId="267FBAB8" w:rsidR="1BC0A49B" w:rsidRDefault="1BC0A49B" w:rsidP="77171CE0">
            <w:pPr>
              <w:spacing w:line="276" w:lineRule="auto"/>
            </w:pPr>
            <w:r w:rsidRPr="77171CE0">
              <w:rPr>
                <w:rStyle w:val="ui-provider"/>
              </w:rPr>
              <w:t>Please note that not every young person will feel able to disclose their gender and/or sexuality at home. Therefore, any discussion about this program with parents/ carers should be done in conversation with the young person. If you have any concerns about this, please feel free to get in touch.</w:t>
            </w:r>
          </w:p>
        </w:tc>
      </w:tr>
    </w:tbl>
    <w:p w14:paraId="58B6A93F" w14:textId="7F037BF6" w:rsidR="77171CE0" w:rsidRDefault="77171CE0" w:rsidP="77171CE0">
      <w:pPr>
        <w:rPr>
          <w:b/>
          <w:bCs/>
          <w:color w:val="E44F25"/>
          <w:sz w:val="28"/>
          <w:szCs w:val="28"/>
        </w:rPr>
      </w:pPr>
    </w:p>
    <w:p w14:paraId="2EE4B818" w14:textId="0D154DCE" w:rsidR="77171CE0" w:rsidRDefault="77171CE0" w:rsidP="77171CE0">
      <w:pPr>
        <w:rPr>
          <w:b/>
          <w:bCs/>
          <w:color w:val="E44F25"/>
          <w:sz w:val="28"/>
          <w:szCs w:val="28"/>
        </w:rPr>
      </w:pPr>
    </w:p>
    <w:tbl>
      <w:tblPr>
        <w:tblStyle w:val="TableGrid"/>
        <w:tblW w:w="10542" w:type="dxa"/>
        <w:tblLayout w:type="fixed"/>
        <w:tblLook w:val="06A0" w:firstRow="1" w:lastRow="0" w:firstColumn="1" w:lastColumn="0" w:noHBand="1" w:noVBand="1"/>
      </w:tblPr>
      <w:tblGrid>
        <w:gridCol w:w="10542"/>
      </w:tblGrid>
      <w:tr w:rsidR="77171CE0" w14:paraId="179E2942" w14:textId="77777777" w:rsidTr="01F3D7A3">
        <w:trPr>
          <w:trHeight w:val="300"/>
        </w:trPr>
        <w:tc>
          <w:tcPr>
            <w:tcW w:w="10542" w:type="dxa"/>
            <w:shd w:val="clear" w:color="auto" w:fill="FFE6FA"/>
          </w:tcPr>
          <w:p w14:paraId="3BFA6BCA" w14:textId="1BD15AA2" w:rsidR="6096A667" w:rsidRDefault="6096A667" w:rsidP="77171CE0">
            <w:pPr>
              <w:pStyle w:val="NoSpacing"/>
              <w:spacing w:line="276" w:lineRule="auto"/>
              <w:rPr>
                <w:rStyle w:val="ui-provider"/>
                <w:rFonts w:eastAsiaTheme="majorEastAsia"/>
              </w:rPr>
            </w:pPr>
            <w:r w:rsidRPr="77171CE0">
              <w:rPr>
                <w:rStyle w:val="ui-provider"/>
                <w:rFonts w:eastAsiaTheme="majorEastAsia"/>
                <w:b/>
                <w:bCs/>
              </w:rPr>
              <w:t>Sexual Health Outreach (Spectrum’s Outreach Service)</w:t>
            </w:r>
          </w:p>
          <w:p w14:paraId="1BF09861" w14:textId="77777777" w:rsidR="6096A667" w:rsidRDefault="6096A667" w:rsidP="77171CE0">
            <w:pPr>
              <w:pStyle w:val="NoSpacing"/>
              <w:spacing w:line="276" w:lineRule="auto"/>
              <w:rPr>
                <w:rStyle w:val="ui-provider"/>
              </w:rPr>
            </w:pPr>
            <w:r w:rsidRPr="77171CE0">
              <w:rPr>
                <w:rStyle w:val="ui-provider"/>
              </w:rPr>
              <w:t xml:space="preserve">Spectrum's Outreach Team provide sexual health services to people in the community that may otherwise find it difficult to access services. We offer onsite testing for sexually transmitted infections and pregnancy, help to access our sexual health clinics, contraception advice and targeted RSE sessions within alternative provisions. </w:t>
            </w:r>
            <w:r w:rsidRPr="77171CE0">
              <w:rPr>
                <w:rStyle w:val="ui-provider"/>
                <w:b/>
                <w:bCs/>
              </w:rPr>
              <w:t>Criteria as follows:</w:t>
            </w:r>
          </w:p>
          <w:p w14:paraId="39FE7C3A" w14:textId="77777777" w:rsidR="6096A667" w:rsidRDefault="6096A667" w:rsidP="77171CE0">
            <w:pPr>
              <w:pStyle w:val="NoSpacing"/>
              <w:numPr>
                <w:ilvl w:val="0"/>
                <w:numId w:val="10"/>
              </w:numPr>
              <w:spacing w:line="276" w:lineRule="auto"/>
              <w:rPr>
                <w:rStyle w:val="ui-provider"/>
              </w:rPr>
            </w:pPr>
            <w:r w:rsidRPr="77171CE0">
              <w:rPr>
                <w:rStyle w:val="ui-provider"/>
              </w:rPr>
              <w:t xml:space="preserve">The person is in the ‘looked after’ system, on a child protection/child in need plan whereby their vulnerabilities </w:t>
            </w:r>
            <w:r w:rsidRPr="77171CE0">
              <w:rPr>
                <w:rStyle w:val="Strong"/>
              </w:rPr>
              <w:t>prevent them</w:t>
            </w:r>
            <w:r w:rsidRPr="77171CE0">
              <w:rPr>
                <w:rStyle w:val="ui-provider"/>
              </w:rPr>
              <w:t xml:space="preserve"> </w:t>
            </w:r>
            <w:r w:rsidRPr="77171CE0">
              <w:rPr>
                <w:rStyle w:val="Strong"/>
              </w:rPr>
              <w:t>from accessing mainstream sexual health services</w:t>
            </w:r>
            <w:r w:rsidRPr="77171CE0">
              <w:rPr>
                <w:rStyle w:val="ui-provider"/>
              </w:rPr>
              <w:t>.</w:t>
            </w:r>
          </w:p>
          <w:p w14:paraId="7F103D73" w14:textId="77777777" w:rsidR="6096A667" w:rsidRDefault="6096A667" w:rsidP="77171CE0">
            <w:pPr>
              <w:pStyle w:val="NoSpacing"/>
              <w:numPr>
                <w:ilvl w:val="0"/>
                <w:numId w:val="10"/>
              </w:numPr>
              <w:spacing w:line="276" w:lineRule="auto"/>
              <w:rPr>
                <w:rStyle w:val="Strong"/>
                <w:b w:val="0"/>
                <w:bCs w:val="0"/>
              </w:rPr>
            </w:pPr>
            <w:r w:rsidRPr="77171CE0">
              <w:rPr>
                <w:rStyle w:val="ui-provider"/>
              </w:rPr>
              <w:t xml:space="preserve">Clients that have mental health and/or alcohol or substance misuse issues that </w:t>
            </w:r>
            <w:r w:rsidRPr="77171CE0">
              <w:rPr>
                <w:rStyle w:val="Strong"/>
              </w:rPr>
              <w:t>impacts on their engagement with mainstream sexual health services.</w:t>
            </w:r>
          </w:p>
          <w:p w14:paraId="7B340D55" w14:textId="6B20020E" w:rsidR="6096A667" w:rsidRDefault="6096A667" w:rsidP="77171CE0">
            <w:pPr>
              <w:pStyle w:val="NoSpacing"/>
              <w:numPr>
                <w:ilvl w:val="0"/>
                <w:numId w:val="10"/>
              </w:numPr>
              <w:spacing w:line="276" w:lineRule="auto"/>
              <w:rPr>
                <w:rStyle w:val="Strong"/>
              </w:rPr>
            </w:pPr>
            <w:r w:rsidRPr="77171CE0">
              <w:rPr>
                <w:rStyle w:val="ui-provider"/>
              </w:rPr>
              <w:t xml:space="preserve">Clients with a learning disability/difficulty that affects their engagement with </w:t>
            </w:r>
            <w:r w:rsidRPr="77171CE0">
              <w:rPr>
                <w:rStyle w:val="Strong"/>
              </w:rPr>
              <w:t>mainstream sexual health services.</w:t>
            </w:r>
          </w:p>
          <w:p w14:paraId="4AE5B357" w14:textId="0E33D030" w:rsidR="6096A667" w:rsidRDefault="6096A667" w:rsidP="77171CE0">
            <w:pPr>
              <w:pStyle w:val="NoSpacing"/>
              <w:numPr>
                <w:ilvl w:val="0"/>
                <w:numId w:val="10"/>
              </w:numPr>
              <w:spacing w:line="276" w:lineRule="auto"/>
              <w:rPr>
                <w:rStyle w:val="ui-provider"/>
              </w:rPr>
            </w:pPr>
            <w:r w:rsidRPr="77171CE0">
              <w:rPr>
                <w:rStyle w:val="ui-provider"/>
              </w:rPr>
              <w:t>Aged 13+</w:t>
            </w:r>
          </w:p>
          <w:p w14:paraId="79919728" w14:textId="77777777" w:rsidR="6096A667" w:rsidRDefault="6096A667" w:rsidP="77171CE0">
            <w:pPr>
              <w:pStyle w:val="NoSpacing"/>
              <w:numPr>
                <w:ilvl w:val="0"/>
                <w:numId w:val="10"/>
              </w:numPr>
              <w:spacing w:line="276" w:lineRule="auto"/>
            </w:pPr>
            <w:r>
              <w:t>Live in Wakefield and surrounding areas or Barnsley</w:t>
            </w:r>
          </w:p>
          <w:p w14:paraId="7586C483" w14:textId="6C1AD3EB" w:rsidR="6096A667" w:rsidRDefault="6096A667" w:rsidP="77171CE0">
            <w:pPr>
              <w:pStyle w:val="ListParagraph"/>
              <w:numPr>
                <w:ilvl w:val="0"/>
                <w:numId w:val="10"/>
              </w:numPr>
              <w:spacing w:line="276" w:lineRule="auto"/>
              <w:jc w:val="left"/>
              <w:rPr>
                <w:rStyle w:val="ui-provider"/>
              </w:rPr>
            </w:pPr>
            <w:r w:rsidRPr="77171CE0">
              <w:rPr>
                <w:rStyle w:val="Strong"/>
              </w:rPr>
              <w:t>Verbal consent</w:t>
            </w:r>
            <w:r w:rsidRPr="77171CE0">
              <w:rPr>
                <w:rStyle w:val="ui-provider"/>
              </w:rPr>
              <w:t xml:space="preserve"> has been gained from young </w:t>
            </w:r>
            <w:proofErr w:type="gramStart"/>
            <w:r w:rsidRPr="77171CE0">
              <w:rPr>
                <w:rStyle w:val="ui-provider"/>
              </w:rPr>
              <w:t>person</w:t>
            </w:r>
            <w:proofErr w:type="gramEnd"/>
            <w:r w:rsidRPr="77171CE0">
              <w:rPr>
                <w:rStyle w:val="ui-provider"/>
              </w:rPr>
              <w:t xml:space="preserve"> and they understand the support that is being offered.</w:t>
            </w:r>
          </w:p>
        </w:tc>
      </w:tr>
    </w:tbl>
    <w:p w14:paraId="2309D0BA" w14:textId="73DFCD75" w:rsidR="77171CE0" w:rsidRDefault="77171CE0" w:rsidP="77171CE0">
      <w:pPr>
        <w:rPr>
          <w:b/>
          <w:bCs/>
          <w:color w:val="E44F25"/>
          <w:sz w:val="28"/>
          <w:szCs w:val="28"/>
        </w:rPr>
      </w:pPr>
    </w:p>
    <w:tbl>
      <w:tblPr>
        <w:tblStyle w:val="TableGrid"/>
        <w:tblW w:w="10542" w:type="dxa"/>
        <w:tblLayout w:type="fixed"/>
        <w:tblLook w:val="06A0" w:firstRow="1" w:lastRow="0" w:firstColumn="1" w:lastColumn="0" w:noHBand="1" w:noVBand="1"/>
      </w:tblPr>
      <w:tblGrid>
        <w:gridCol w:w="10542"/>
      </w:tblGrid>
      <w:tr w:rsidR="77171CE0" w14:paraId="74D02482" w14:textId="77777777" w:rsidTr="01F3D7A3">
        <w:trPr>
          <w:trHeight w:val="300"/>
        </w:trPr>
        <w:tc>
          <w:tcPr>
            <w:tcW w:w="10542" w:type="dxa"/>
            <w:shd w:val="clear" w:color="auto" w:fill="EFFFD1"/>
          </w:tcPr>
          <w:p w14:paraId="33C19D49" w14:textId="001DC0C8" w:rsidR="59D0E9D7" w:rsidRDefault="59D0E9D7" w:rsidP="77171CE0">
            <w:pPr>
              <w:rPr>
                <w:b/>
                <w:bCs/>
                <w:color w:val="000000" w:themeColor="text1"/>
              </w:rPr>
            </w:pPr>
            <w:r w:rsidRPr="77171CE0">
              <w:rPr>
                <w:b/>
                <w:bCs/>
                <w:color w:val="000000" w:themeColor="text1"/>
              </w:rPr>
              <w:t>NEET provision</w:t>
            </w:r>
          </w:p>
          <w:p w14:paraId="0234CBE7" w14:textId="57EA60D6" w:rsidR="1A03DFC7" w:rsidRDefault="1A03DFC7" w:rsidP="77171CE0">
            <w:pPr>
              <w:rPr>
                <w:color w:val="000000" w:themeColor="text1"/>
              </w:rPr>
            </w:pPr>
            <w:r w:rsidRPr="77171CE0">
              <w:rPr>
                <w:color w:val="000000" w:themeColor="text1"/>
              </w:rPr>
              <w:t>Spectrum offer targeted relationship and sex education</w:t>
            </w:r>
            <w:r w:rsidR="34BEB8DB" w:rsidRPr="77171CE0">
              <w:rPr>
                <w:color w:val="000000" w:themeColor="text1"/>
              </w:rPr>
              <w:t xml:space="preserve"> (RSE)</w:t>
            </w:r>
            <w:r w:rsidRPr="77171CE0">
              <w:rPr>
                <w:color w:val="000000" w:themeColor="text1"/>
              </w:rPr>
              <w:t xml:space="preserve"> </w:t>
            </w:r>
            <w:r w:rsidR="7911BC55" w:rsidRPr="77171CE0">
              <w:rPr>
                <w:color w:val="000000" w:themeColor="text1"/>
              </w:rPr>
              <w:t xml:space="preserve">sessions </w:t>
            </w:r>
            <w:r w:rsidRPr="77171CE0">
              <w:rPr>
                <w:color w:val="000000" w:themeColor="text1"/>
              </w:rPr>
              <w:t>to young people who are not in education, employment or training (NEET</w:t>
            </w:r>
            <w:r w:rsidR="04C34D2D" w:rsidRPr="77171CE0">
              <w:rPr>
                <w:color w:val="000000" w:themeColor="text1"/>
              </w:rPr>
              <w:t>*</w:t>
            </w:r>
            <w:r w:rsidRPr="77171CE0">
              <w:rPr>
                <w:color w:val="000000" w:themeColor="text1"/>
              </w:rPr>
              <w:t xml:space="preserve">). </w:t>
            </w:r>
            <w:r w:rsidR="186C4724" w:rsidRPr="77171CE0">
              <w:rPr>
                <w:color w:val="000000" w:themeColor="text1"/>
              </w:rPr>
              <w:t xml:space="preserve">The sessions can be delivered in 1:1 or small group contexts and support young people to </w:t>
            </w:r>
            <w:r w:rsidR="21DAF25F" w:rsidRPr="77171CE0">
              <w:rPr>
                <w:color w:val="000000" w:themeColor="text1"/>
              </w:rPr>
              <w:t>build</w:t>
            </w:r>
            <w:r w:rsidR="186C4724" w:rsidRPr="77171CE0">
              <w:rPr>
                <w:color w:val="000000" w:themeColor="text1"/>
              </w:rPr>
              <w:t xml:space="preserve"> knowledge </w:t>
            </w:r>
            <w:r w:rsidR="7FD39ED2" w:rsidRPr="77171CE0">
              <w:rPr>
                <w:color w:val="000000" w:themeColor="text1"/>
              </w:rPr>
              <w:t xml:space="preserve">and resilience around </w:t>
            </w:r>
            <w:r w:rsidR="186C4724" w:rsidRPr="77171CE0">
              <w:rPr>
                <w:color w:val="000000" w:themeColor="text1"/>
              </w:rPr>
              <w:t xml:space="preserve">sexual health and relationships, </w:t>
            </w:r>
            <w:r w:rsidR="4975E5D5" w:rsidRPr="77171CE0">
              <w:rPr>
                <w:color w:val="000000" w:themeColor="text1"/>
              </w:rPr>
              <w:t>empower</w:t>
            </w:r>
            <w:r w:rsidR="15372483" w:rsidRPr="77171CE0">
              <w:rPr>
                <w:color w:val="000000" w:themeColor="text1"/>
              </w:rPr>
              <w:t>ing</w:t>
            </w:r>
            <w:r w:rsidR="4975E5D5" w:rsidRPr="77171CE0">
              <w:rPr>
                <w:color w:val="000000" w:themeColor="text1"/>
              </w:rPr>
              <w:t xml:space="preserve"> </w:t>
            </w:r>
            <w:r w:rsidR="4C33668C" w:rsidRPr="77171CE0">
              <w:rPr>
                <w:color w:val="000000" w:themeColor="text1"/>
              </w:rPr>
              <w:t>them</w:t>
            </w:r>
            <w:r w:rsidR="2C5E79F9" w:rsidRPr="77171CE0">
              <w:rPr>
                <w:color w:val="000000" w:themeColor="text1"/>
              </w:rPr>
              <w:t xml:space="preserve"> </w:t>
            </w:r>
            <w:r w:rsidR="4975E5D5" w:rsidRPr="77171CE0">
              <w:rPr>
                <w:color w:val="000000" w:themeColor="text1"/>
              </w:rPr>
              <w:t xml:space="preserve">to keep healthy, happy and safe. </w:t>
            </w:r>
            <w:r w:rsidR="0EABCFE8" w:rsidRPr="77171CE0">
              <w:rPr>
                <w:color w:val="000000" w:themeColor="text1"/>
              </w:rPr>
              <w:t>Session</w:t>
            </w:r>
            <w:r w:rsidR="67AF66AA" w:rsidRPr="77171CE0">
              <w:rPr>
                <w:color w:val="000000" w:themeColor="text1"/>
              </w:rPr>
              <w:t>s cover topics such as</w:t>
            </w:r>
            <w:r w:rsidR="0EABCFE8" w:rsidRPr="77171CE0">
              <w:rPr>
                <w:color w:val="000000" w:themeColor="text1"/>
              </w:rPr>
              <w:t xml:space="preserve"> consent, healthy r</w:t>
            </w:r>
            <w:r w:rsidR="3D135D3B" w:rsidRPr="77171CE0">
              <w:rPr>
                <w:color w:val="000000" w:themeColor="text1"/>
              </w:rPr>
              <w:t xml:space="preserve">elationships, </w:t>
            </w:r>
            <w:r w:rsidR="0EABCFE8" w:rsidRPr="77171CE0">
              <w:rPr>
                <w:color w:val="000000" w:themeColor="text1"/>
              </w:rPr>
              <w:t>contraception, ST</w:t>
            </w:r>
            <w:r w:rsidR="4F548B25" w:rsidRPr="77171CE0">
              <w:rPr>
                <w:color w:val="000000" w:themeColor="text1"/>
              </w:rPr>
              <w:t>I</w:t>
            </w:r>
            <w:r w:rsidR="47AF69BF" w:rsidRPr="77171CE0">
              <w:rPr>
                <w:color w:val="000000" w:themeColor="text1"/>
              </w:rPr>
              <w:t xml:space="preserve">s, accessing clinical services </w:t>
            </w:r>
            <w:r w:rsidR="25531262" w:rsidRPr="77171CE0">
              <w:rPr>
                <w:color w:val="000000" w:themeColor="text1"/>
              </w:rPr>
              <w:t>and safe condom use.</w:t>
            </w:r>
            <w:r w:rsidR="1473DD2A" w:rsidRPr="77171CE0">
              <w:rPr>
                <w:color w:val="000000" w:themeColor="text1"/>
              </w:rPr>
              <w:t xml:space="preserve"> Sessions can be delivered independently or as part of </w:t>
            </w:r>
            <w:r w:rsidR="347C90C6" w:rsidRPr="77171CE0">
              <w:rPr>
                <w:color w:val="000000" w:themeColor="text1"/>
              </w:rPr>
              <w:t xml:space="preserve">a </w:t>
            </w:r>
            <w:r w:rsidR="1473DD2A" w:rsidRPr="77171CE0">
              <w:rPr>
                <w:color w:val="000000" w:themeColor="text1"/>
              </w:rPr>
              <w:t>series.</w:t>
            </w:r>
          </w:p>
          <w:p w14:paraId="59E3FD8B" w14:textId="5A25535A" w:rsidR="77171CE0" w:rsidRDefault="77171CE0" w:rsidP="77171CE0">
            <w:pPr>
              <w:rPr>
                <w:color w:val="000000" w:themeColor="text1"/>
              </w:rPr>
            </w:pPr>
          </w:p>
          <w:p w14:paraId="0704CBD3" w14:textId="2801E209" w:rsidR="2419D004" w:rsidRDefault="2419D004" w:rsidP="77171CE0">
            <w:pPr>
              <w:rPr>
                <w:color w:val="000000" w:themeColor="text1"/>
              </w:rPr>
            </w:pPr>
            <w:r w:rsidRPr="77171CE0">
              <w:rPr>
                <w:b/>
                <w:bCs/>
                <w:color w:val="000000" w:themeColor="text1"/>
              </w:rPr>
              <w:t>Essential c</w:t>
            </w:r>
            <w:r w:rsidR="07D4C34E" w:rsidRPr="77171CE0">
              <w:rPr>
                <w:b/>
                <w:bCs/>
                <w:color w:val="000000" w:themeColor="text1"/>
              </w:rPr>
              <w:t>riteria as follows:</w:t>
            </w:r>
          </w:p>
          <w:p w14:paraId="0786A631" w14:textId="35D41561" w:rsidR="07D4C34E" w:rsidRDefault="07D4C34E" w:rsidP="77171CE0">
            <w:pPr>
              <w:pStyle w:val="ListParagraph"/>
              <w:numPr>
                <w:ilvl w:val="0"/>
                <w:numId w:val="1"/>
              </w:numPr>
              <w:rPr>
                <w:color w:val="000000" w:themeColor="text1"/>
              </w:rPr>
            </w:pPr>
            <w:r w:rsidRPr="77171CE0">
              <w:rPr>
                <w:color w:val="000000" w:themeColor="text1"/>
              </w:rPr>
              <w:t>Young perso</w:t>
            </w:r>
            <w:r w:rsidR="3D45634F" w:rsidRPr="77171CE0">
              <w:rPr>
                <w:color w:val="000000" w:themeColor="text1"/>
              </w:rPr>
              <w:t>n</w:t>
            </w:r>
            <w:r w:rsidR="156BCA4B" w:rsidRPr="77171CE0">
              <w:rPr>
                <w:color w:val="000000" w:themeColor="text1"/>
              </w:rPr>
              <w:t xml:space="preserve"> </w:t>
            </w:r>
            <w:r w:rsidRPr="77171CE0">
              <w:rPr>
                <w:color w:val="000000" w:themeColor="text1"/>
              </w:rPr>
              <w:t>lives in a Wakefield postcode</w:t>
            </w:r>
          </w:p>
          <w:p w14:paraId="2164988F" w14:textId="42A87488" w:rsidR="07D4C34E" w:rsidRDefault="07D4C34E" w:rsidP="77171CE0">
            <w:pPr>
              <w:pStyle w:val="ListParagraph"/>
              <w:numPr>
                <w:ilvl w:val="0"/>
                <w:numId w:val="1"/>
              </w:numPr>
              <w:rPr>
                <w:color w:val="000000" w:themeColor="text1"/>
              </w:rPr>
            </w:pPr>
            <w:r w:rsidRPr="77171CE0">
              <w:rPr>
                <w:color w:val="000000" w:themeColor="text1"/>
              </w:rPr>
              <w:t xml:space="preserve">Verbal consent has been gained from the young </w:t>
            </w:r>
            <w:r w:rsidR="48A07AD2" w:rsidRPr="77171CE0">
              <w:rPr>
                <w:color w:val="000000" w:themeColor="text1"/>
              </w:rPr>
              <w:t>person</w:t>
            </w:r>
            <w:r w:rsidR="189DCE5A" w:rsidRPr="77171CE0">
              <w:rPr>
                <w:color w:val="000000" w:themeColor="text1"/>
              </w:rPr>
              <w:t>(s)</w:t>
            </w:r>
            <w:r w:rsidR="48A07AD2" w:rsidRPr="77171CE0">
              <w:rPr>
                <w:color w:val="000000" w:themeColor="text1"/>
              </w:rPr>
              <w:t>,</w:t>
            </w:r>
            <w:r w:rsidRPr="77171CE0">
              <w:rPr>
                <w:color w:val="000000" w:themeColor="text1"/>
              </w:rPr>
              <w:t xml:space="preserve"> and they understand the support that is being offered</w:t>
            </w:r>
          </w:p>
          <w:p w14:paraId="7E23B97E" w14:textId="480C9DFF" w:rsidR="173FB6B3" w:rsidRDefault="173FB6B3" w:rsidP="77171CE0">
            <w:pPr>
              <w:rPr>
                <w:b/>
                <w:bCs/>
                <w:color w:val="000000" w:themeColor="text1"/>
              </w:rPr>
            </w:pPr>
            <w:r w:rsidRPr="77171CE0">
              <w:rPr>
                <w:b/>
                <w:bCs/>
                <w:color w:val="000000" w:themeColor="text1"/>
              </w:rPr>
              <w:t>Further criteria (</w:t>
            </w:r>
            <w:r w:rsidR="28A65F78" w:rsidRPr="77171CE0">
              <w:rPr>
                <w:b/>
                <w:bCs/>
                <w:color w:val="000000" w:themeColor="text1"/>
              </w:rPr>
              <w:t xml:space="preserve">only </w:t>
            </w:r>
            <w:r w:rsidR="657B2A3D" w:rsidRPr="77171CE0">
              <w:rPr>
                <w:b/>
                <w:bCs/>
                <w:color w:val="000000" w:themeColor="text1"/>
              </w:rPr>
              <w:t>ONE required</w:t>
            </w:r>
            <w:r w:rsidRPr="77171CE0">
              <w:rPr>
                <w:b/>
                <w:bCs/>
                <w:color w:val="000000" w:themeColor="text1"/>
              </w:rPr>
              <w:t>)</w:t>
            </w:r>
          </w:p>
          <w:p w14:paraId="0A0DFEDE" w14:textId="037007C2" w:rsidR="07D4C34E" w:rsidRDefault="07D4C34E" w:rsidP="77171CE0">
            <w:pPr>
              <w:pStyle w:val="ListParagraph"/>
              <w:numPr>
                <w:ilvl w:val="0"/>
                <w:numId w:val="1"/>
              </w:numPr>
              <w:rPr>
                <w:color w:val="000000" w:themeColor="text1"/>
              </w:rPr>
            </w:pPr>
            <w:r w:rsidRPr="77171CE0">
              <w:rPr>
                <w:color w:val="000000" w:themeColor="text1"/>
              </w:rPr>
              <w:t xml:space="preserve">Young person is aged 13 – 15 and not in full time education, employment or training </w:t>
            </w:r>
          </w:p>
          <w:p w14:paraId="258B12EF" w14:textId="7FCF8548" w:rsidR="322EAD7C" w:rsidRDefault="322EAD7C" w:rsidP="77171CE0">
            <w:pPr>
              <w:pStyle w:val="ListParagraph"/>
              <w:numPr>
                <w:ilvl w:val="0"/>
                <w:numId w:val="1"/>
              </w:numPr>
              <w:rPr>
                <w:color w:val="000000" w:themeColor="text1"/>
              </w:rPr>
            </w:pPr>
            <w:r w:rsidRPr="77171CE0">
              <w:rPr>
                <w:color w:val="000000" w:themeColor="text1"/>
              </w:rPr>
              <w:t>Y</w:t>
            </w:r>
            <w:r w:rsidR="07D4C34E" w:rsidRPr="77171CE0">
              <w:rPr>
                <w:color w:val="000000" w:themeColor="text1"/>
              </w:rPr>
              <w:t>oung person</w:t>
            </w:r>
            <w:r w:rsidR="6032016E" w:rsidRPr="77171CE0">
              <w:rPr>
                <w:color w:val="000000" w:themeColor="text1"/>
              </w:rPr>
              <w:t xml:space="preserve"> is aged 13 - 15</w:t>
            </w:r>
            <w:r w:rsidR="07D4C34E" w:rsidRPr="77171CE0">
              <w:rPr>
                <w:color w:val="000000" w:themeColor="text1"/>
              </w:rPr>
              <w:t xml:space="preserve"> has been </w:t>
            </w:r>
            <w:r w:rsidR="199CE260" w:rsidRPr="77171CE0">
              <w:rPr>
                <w:color w:val="000000" w:themeColor="text1"/>
              </w:rPr>
              <w:t>assessed</w:t>
            </w:r>
            <w:r w:rsidR="07D4C34E" w:rsidRPr="77171CE0">
              <w:rPr>
                <w:color w:val="000000" w:themeColor="text1"/>
              </w:rPr>
              <w:t xml:space="preserve"> as </w:t>
            </w:r>
            <w:r w:rsidR="4435F58B" w:rsidRPr="77171CE0">
              <w:rPr>
                <w:i/>
                <w:iCs/>
                <w:color w:val="000000" w:themeColor="text1"/>
              </w:rPr>
              <w:t>at risk of becoming NEET</w:t>
            </w:r>
            <w:r w:rsidR="4435F58B" w:rsidRPr="77171CE0">
              <w:rPr>
                <w:color w:val="000000" w:themeColor="text1"/>
              </w:rPr>
              <w:t xml:space="preserve"> due to attendanc</w:t>
            </w:r>
            <w:r w:rsidR="1AEBCDD1" w:rsidRPr="77171CE0">
              <w:rPr>
                <w:color w:val="000000" w:themeColor="text1"/>
              </w:rPr>
              <w:t xml:space="preserve">e or </w:t>
            </w:r>
            <w:r w:rsidR="0E908B09" w:rsidRPr="77171CE0">
              <w:rPr>
                <w:color w:val="000000" w:themeColor="text1"/>
              </w:rPr>
              <w:t xml:space="preserve">other </w:t>
            </w:r>
            <w:r w:rsidR="4435F58B" w:rsidRPr="77171CE0">
              <w:rPr>
                <w:color w:val="000000" w:themeColor="text1"/>
              </w:rPr>
              <w:t xml:space="preserve">circumstances </w:t>
            </w:r>
          </w:p>
          <w:p w14:paraId="3CCABD1E" w14:textId="2F508B29" w:rsidR="7D23E087" w:rsidRDefault="7D23E087" w:rsidP="77171CE0">
            <w:pPr>
              <w:pStyle w:val="ListParagraph"/>
              <w:numPr>
                <w:ilvl w:val="0"/>
                <w:numId w:val="1"/>
              </w:numPr>
              <w:rPr>
                <w:color w:val="000000" w:themeColor="text1"/>
              </w:rPr>
            </w:pPr>
            <w:r w:rsidRPr="77171CE0">
              <w:rPr>
                <w:color w:val="000000" w:themeColor="text1"/>
              </w:rPr>
              <w:t>Young person</w:t>
            </w:r>
            <w:r w:rsidR="77170CEA" w:rsidRPr="77171CE0">
              <w:rPr>
                <w:color w:val="000000" w:themeColor="text1"/>
              </w:rPr>
              <w:t xml:space="preserve"> is aged 16 – 18 and not in full time education, employment or training </w:t>
            </w:r>
          </w:p>
          <w:p w14:paraId="5BD69B92" w14:textId="67BE7F8C" w:rsidR="77171CE0" w:rsidRDefault="77171CE0" w:rsidP="77171CE0">
            <w:pPr>
              <w:rPr>
                <w:b/>
                <w:bCs/>
                <w:color w:val="000000" w:themeColor="text1"/>
              </w:rPr>
            </w:pPr>
          </w:p>
          <w:p w14:paraId="07DA0D04" w14:textId="77B2284E" w:rsidR="2966CB04" w:rsidRDefault="2966CB04" w:rsidP="77171CE0">
            <w:pPr>
              <w:rPr>
                <w:color w:val="000000" w:themeColor="text1"/>
              </w:rPr>
            </w:pPr>
            <w:r w:rsidRPr="77171CE0">
              <w:rPr>
                <w:color w:val="000000" w:themeColor="text1"/>
              </w:rPr>
              <w:t>*</w:t>
            </w:r>
            <w:r w:rsidR="7588301A" w:rsidRPr="77171CE0">
              <w:rPr>
                <w:color w:val="000000" w:themeColor="text1"/>
              </w:rPr>
              <w:t>For</w:t>
            </w:r>
            <w:r w:rsidRPr="77171CE0">
              <w:rPr>
                <w:color w:val="000000" w:themeColor="text1"/>
              </w:rPr>
              <w:t xml:space="preserve"> more information about who counts as NEET, please </w:t>
            </w:r>
            <w:r w:rsidR="4B1CD695" w:rsidRPr="77171CE0">
              <w:rPr>
                <w:color w:val="000000" w:themeColor="text1"/>
              </w:rPr>
              <w:t>contact the email below</w:t>
            </w:r>
            <w:r w:rsidR="78407BB2" w:rsidRPr="77171CE0">
              <w:rPr>
                <w:color w:val="000000" w:themeColor="text1"/>
              </w:rPr>
              <w:t>.</w:t>
            </w:r>
          </w:p>
        </w:tc>
      </w:tr>
    </w:tbl>
    <w:p w14:paraId="1EF06C54" w14:textId="10263BCB" w:rsidR="77171CE0" w:rsidRDefault="77171CE0" w:rsidP="77171CE0">
      <w:pPr>
        <w:rPr>
          <w:b/>
          <w:bCs/>
          <w:color w:val="E44F25"/>
          <w:sz w:val="28"/>
          <w:szCs w:val="28"/>
        </w:rPr>
      </w:pPr>
    </w:p>
    <w:p w14:paraId="19373B0C" w14:textId="4BDB160F" w:rsidR="55B103D9" w:rsidRDefault="55B103D9" w:rsidP="77171CE0">
      <w:pPr>
        <w:rPr>
          <w:rFonts w:ascii="Calibri" w:eastAsia="Calibri" w:hAnsi="Calibri" w:cs="Calibri"/>
          <w:sz w:val="30"/>
          <w:szCs w:val="30"/>
        </w:rPr>
      </w:pPr>
      <w:r w:rsidRPr="77171CE0">
        <w:rPr>
          <w:b/>
          <w:bCs/>
          <w:color w:val="E44F25"/>
          <w:sz w:val="28"/>
          <w:szCs w:val="28"/>
        </w:rPr>
        <w:t xml:space="preserve">Please ensure the referral form is completed as comprehensively as possible and return to </w:t>
      </w:r>
      <w:hyperlink r:id="rId12">
        <w:r w:rsidRPr="77171CE0">
          <w:rPr>
            <w:rStyle w:val="Hyperlink"/>
            <w:rFonts w:ascii="Calibri" w:eastAsia="Calibri" w:hAnsi="Calibri" w:cs="Calibri"/>
            <w:sz w:val="30"/>
            <w:szCs w:val="30"/>
          </w:rPr>
          <w:t>spectrum.outreach@spectrum-cic.nhs.uk</w:t>
        </w:r>
      </w:hyperlink>
    </w:p>
    <w:p w14:paraId="66D27608" w14:textId="77777777" w:rsidR="77171CE0" w:rsidRDefault="77171CE0" w:rsidP="77171CE0">
      <w:pPr>
        <w:jc w:val="left"/>
      </w:pPr>
    </w:p>
    <w:p w14:paraId="24ED8002" w14:textId="59FF5F0F" w:rsidR="77171CE0" w:rsidRDefault="77171CE0" w:rsidP="77171CE0">
      <w:pPr>
        <w:tabs>
          <w:tab w:val="left" w:pos="6330"/>
        </w:tabs>
        <w:rPr>
          <w:sz w:val="6"/>
          <w:szCs w:val="6"/>
        </w:rPr>
      </w:pPr>
    </w:p>
    <w:sectPr w:rsidR="77171CE0" w:rsidSect="00FB01CC">
      <w:headerReference w:type="default" r:id="rId13"/>
      <w:pgSz w:w="11906" w:h="16838"/>
      <w:pgMar w:top="568" w:right="746" w:bottom="53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8E35" w14:textId="77777777" w:rsidR="002F1212" w:rsidRDefault="002F1212" w:rsidP="00F1550F">
      <w:r>
        <w:separator/>
      </w:r>
    </w:p>
  </w:endnote>
  <w:endnote w:type="continuationSeparator" w:id="0">
    <w:p w14:paraId="0BAEECC5" w14:textId="77777777" w:rsidR="002F1212" w:rsidRDefault="002F1212" w:rsidP="00F1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5B9E" w14:textId="77777777" w:rsidR="002F1212" w:rsidRDefault="002F1212" w:rsidP="00F1550F">
      <w:r>
        <w:separator/>
      </w:r>
    </w:p>
  </w:footnote>
  <w:footnote w:type="continuationSeparator" w:id="0">
    <w:p w14:paraId="7AA10F6A" w14:textId="77777777" w:rsidR="002F1212" w:rsidRDefault="002F1212" w:rsidP="00F15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334C" w14:textId="0E0E3C01" w:rsidR="00F766D6" w:rsidRDefault="00E613B8">
    <w:pPr>
      <w:pStyle w:val="Header"/>
    </w:pPr>
    <w:r w:rsidRPr="00777E78">
      <w:rPr>
        <w:noProof/>
        <w:lang w:eastAsia="en-GB"/>
      </w:rPr>
      <w:drawing>
        <wp:anchor distT="0" distB="0" distL="114300" distR="114300" simplePos="0" relativeHeight="251661312" behindDoc="1" locked="0" layoutInCell="1" allowOverlap="1" wp14:anchorId="5E7BD9D7" wp14:editId="23CF19B7">
          <wp:simplePos x="0" y="0"/>
          <wp:positionH relativeFrom="column">
            <wp:posOffset>-447675</wp:posOffset>
          </wp:positionH>
          <wp:positionV relativeFrom="paragraph">
            <wp:posOffset>-487680</wp:posOffset>
          </wp:positionV>
          <wp:extent cx="7626985" cy="10667233"/>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682" cy="10671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AAA85" w14:textId="52B67F07" w:rsidR="00126AD7" w:rsidRDefault="00126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60D9"/>
    <w:multiLevelType w:val="hybridMultilevel"/>
    <w:tmpl w:val="A372C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827A92"/>
    <w:multiLevelType w:val="hybridMultilevel"/>
    <w:tmpl w:val="8214C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4215C3"/>
    <w:multiLevelType w:val="hybridMultilevel"/>
    <w:tmpl w:val="223A54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F7BA35"/>
    <w:multiLevelType w:val="hybridMultilevel"/>
    <w:tmpl w:val="C1021EF4"/>
    <w:lvl w:ilvl="0" w:tplc="DBC00A2A">
      <w:start w:val="1"/>
      <w:numFmt w:val="decimal"/>
      <w:lvlText w:val="%1)"/>
      <w:lvlJc w:val="left"/>
      <w:pPr>
        <w:ind w:left="720" w:hanging="360"/>
      </w:pPr>
    </w:lvl>
    <w:lvl w:ilvl="1" w:tplc="4E522884">
      <w:start w:val="1"/>
      <w:numFmt w:val="lowerLetter"/>
      <w:lvlText w:val="%2."/>
      <w:lvlJc w:val="left"/>
      <w:pPr>
        <w:ind w:left="1440" w:hanging="360"/>
      </w:pPr>
    </w:lvl>
    <w:lvl w:ilvl="2" w:tplc="99AE4B3C">
      <w:start w:val="1"/>
      <w:numFmt w:val="lowerRoman"/>
      <w:lvlText w:val="%3."/>
      <w:lvlJc w:val="right"/>
      <w:pPr>
        <w:ind w:left="2160" w:hanging="180"/>
      </w:pPr>
    </w:lvl>
    <w:lvl w:ilvl="3" w:tplc="BCB874E0">
      <w:start w:val="1"/>
      <w:numFmt w:val="decimal"/>
      <w:lvlText w:val="%4."/>
      <w:lvlJc w:val="left"/>
      <w:pPr>
        <w:ind w:left="2880" w:hanging="360"/>
      </w:pPr>
    </w:lvl>
    <w:lvl w:ilvl="4" w:tplc="26F02D70">
      <w:start w:val="1"/>
      <w:numFmt w:val="lowerLetter"/>
      <w:lvlText w:val="%5."/>
      <w:lvlJc w:val="left"/>
      <w:pPr>
        <w:ind w:left="3600" w:hanging="360"/>
      </w:pPr>
    </w:lvl>
    <w:lvl w:ilvl="5" w:tplc="9F761818">
      <w:start w:val="1"/>
      <w:numFmt w:val="lowerRoman"/>
      <w:lvlText w:val="%6."/>
      <w:lvlJc w:val="right"/>
      <w:pPr>
        <w:ind w:left="4320" w:hanging="180"/>
      </w:pPr>
    </w:lvl>
    <w:lvl w:ilvl="6" w:tplc="B1BC255C">
      <w:start w:val="1"/>
      <w:numFmt w:val="decimal"/>
      <w:lvlText w:val="%7."/>
      <w:lvlJc w:val="left"/>
      <w:pPr>
        <w:ind w:left="5040" w:hanging="360"/>
      </w:pPr>
    </w:lvl>
    <w:lvl w:ilvl="7" w:tplc="9C04C4E6">
      <w:start w:val="1"/>
      <w:numFmt w:val="lowerLetter"/>
      <w:lvlText w:val="%8."/>
      <w:lvlJc w:val="left"/>
      <w:pPr>
        <w:ind w:left="5760" w:hanging="360"/>
      </w:pPr>
    </w:lvl>
    <w:lvl w:ilvl="8" w:tplc="5C2A40D2">
      <w:start w:val="1"/>
      <w:numFmt w:val="lowerRoman"/>
      <w:lvlText w:val="%9."/>
      <w:lvlJc w:val="right"/>
      <w:pPr>
        <w:ind w:left="6480" w:hanging="180"/>
      </w:pPr>
    </w:lvl>
  </w:abstractNum>
  <w:abstractNum w:abstractNumId="4" w15:restartNumberingAfterBreak="0">
    <w:nsid w:val="47B70E2F"/>
    <w:multiLevelType w:val="hybridMultilevel"/>
    <w:tmpl w:val="A4A848C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9168FA"/>
    <w:multiLevelType w:val="hybridMultilevel"/>
    <w:tmpl w:val="05224A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23B37B0"/>
    <w:multiLevelType w:val="hybridMultilevel"/>
    <w:tmpl w:val="34E81E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625EB9"/>
    <w:multiLevelType w:val="hybridMultilevel"/>
    <w:tmpl w:val="352665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445B7D"/>
    <w:multiLevelType w:val="hybridMultilevel"/>
    <w:tmpl w:val="A4A848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F12672"/>
    <w:multiLevelType w:val="hybridMultilevel"/>
    <w:tmpl w:val="2BE661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6578201">
    <w:abstractNumId w:val="3"/>
  </w:num>
  <w:num w:numId="2" w16cid:durableId="1443185629">
    <w:abstractNumId w:val="1"/>
  </w:num>
  <w:num w:numId="3" w16cid:durableId="1433862739">
    <w:abstractNumId w:val="0"/>
  </w:num>
  <w:num w:numId="4" w16cid:durableId="1867912946">
    <w:abstractNumId w:val="9"/>
  </w:num>
  <w:num w:numId="5" w16cid:durableId="44839369">
    <w:abstractNumId w:val="6"/>
  </w:num>
  <w:num w:numId="6" w16cid:durableId="1358310245">
    <w:abstractNumId w:val="5"/>
  </w:num>
  <w:num w:numId="7" w16cid:durableId="707069308">
    <w:abstractNumId w:val="7"/>
  </w:num>
  <w:num w:numId="8" w16cid:durableId="1464036716">
    <w:abstractNumId w:val="4"/>
  </w:num>
  <w:num w:numId="9" w16cid:durableId="287472239">
    <w:abstractNumId w:val="8"/>
  </w:num>
  <w:num w:numId="10" w16cid:durableId="329799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0F"/>
    <w:rsid w:val="000131AD"/>
    <w:rsid w:val="00025CCE"/>
    <w:rsid w:val="00034E99"/>
    <w:rsid w:val="000527C8"/>
    <w:rsid w:val="00061A5E"/>
    <w:rsid w:val="00091276"/>
    <w:rsid w:val="000A3682"/>
    <w:rsid w:val="000D76B7"/>
    <w:rsid w:val="000E7AE6"/>
    <w:rsid w:val="00120587"/>
    <w:rsid w:val="00126AD7"/>
    <w:rsid w:val="00141627"/>
    <w:rsid w:val="001427E9"/>
    <w:rsid w:val="001950CB"/>
    <w:rsid w:val="001959FB"/>
    <w:rsid w:val="001A5900"/>
    <w:rsid w:val="001B6C63"/>
    <w:rsid w:val="001E1109"/>
    <w:rsid w:val="001F187B"/>
    <w:rsid w:val="001F3268"/>
    <w:rsid w:val="00200D87"/>
    <w:rsid w:val="00244629"/>
    <w:rsid w:val="00276DCC"/>
    <w:rsid w:val="00285C33"/>
    <w:rsid w:val="002D473D"/>
    <w:rsid w:val="002F1212"/>
    <w:rsid w:val="00335974"/>
    <w:rsid w:val="004962FD"/>
    <w:rsid w:val="004B44BE"/>
    <w:rsid w:val="004D2E6D"/>
    <w:rsid w:val="004E4C1E"/>
    <w:rsid w:val="00522F26"/>
    <w:rsid w:val="0054491C"/>
    <w:rsid w:val="0057152F"/>
    <w:rsid w:val="0057432C"/>
    <w:rsid w:val="0058156D"/>
    <w:rsid w:val="0058353B"/>
    <w:rsid w:val="0059040D"/>
    <w:rsid w:val="00590639"/>
    <w:rsid w:val="00596B39"/>
    <w:rsid w:val="005C49BE"/>
    <w:rsid w:val="005E44DC"/>
    <w:rsid w:val="005F38BD"/>
    <w:rsid w:val="00605C45"/>
    <w:rsid w:val="00622103"/>
    <w:rsid w:val="00657A7F"/>
    <w:rsid w:val="00660A99"/>
    <w:rsid w:val="00662484"/>
    <w:rsid w:val="00671974"/>
    <w:rsid w:val="0069773E"/>
    <w:rsid w:val="006D253C"/>
    <w:rsid w:val="006E00C7"/>
    <w:rsid w:val="0073296D"/>
    <w:rsid w:val="00751431"/>
    <w:rsid w:val="0076512B"/>
    <w:rsid w:val="00771FB7"/>
    <w:rsid w:val="007C2762"/>
    <w:rsid w:val="007F44FD"/>
    <w:rsid w:val="008044B4"/>
    <w:rsid w:val="008352C9"/>
    <w:rsid w:val="00846073"/>
    <w:rsid w:val="00855545"/>
    <w:rsid w:val="008675E9"/>
    <w:rsid w:val="00877876"/>
    <w:rsid w:val="00885205"/>
    <w:rsid w:val="008A5553"/>
    <w:rsid w:val="008E66C3"/>
    <w:rsid w:val="009057E5"/>
    <w:rsid w:val="0090661B"/>
    <w:rsid w:val="00927763"/>
    <w:rsid w:val="00954288"/>
    <w:rsid w:val="00962BD1"/>
    <w:rsid w:val="00972131"/>
    <w:rsid w:val="009C61A1"/>
    <w:rsid w:val="009F1A96"/>
    <w:rsid w:val="009F4B2C"/>
    <w:rsid w:val="00A37CF2"/>
    <w:rsid w:val="00A41CD0"/>
    <w:rsid w:val="00A5158E"/>
    <w:rsid w:val="00A57126"/>
    <w:rsid w:val="00A831F8"/>
    <w:rsid w:val="00AA26AD"/>
    <w:rsid w:val="00AD3A55"/>
    <w:rsid w:val="00AD6C7C"/>
    <w:rsid w:val="00B04E45"/>
    <w:rsid w:val="00B171B9"/>
    <w:rsid w:val="00B2516D"/>
    <w:rsid w:val="00B25E5F"/>
    <w:rsid w:val="00B50C65"/>
    <w:rsid w:val="00B80282"/>
    <w:rsid w:val="00B8698B"/>
    <w:rsid w:val="00BA4FC7"/>
    <w:rsid w:val="00BA529F"/>
    <w:rsid w:val="00C038BD"/>
    <w:rsid w:val="00C127FF"/>
    <w:rsid w:val="00C13FFE"/>
    <w:rsid w:val="00C2027B"/>
    <w:rsid w:val="00C63B1A"/>
    <w:rsid w:val="00C64691"/>
    <w:rsid w:val="00C91070"/>
    <w:rsid w:val="00C93C03"/>
    <w:rsid w:val="00C94D4C"/>
    <w:rsid w:val="00CC316D"/>
    <w:rsid w:val="00CC6CFA"/>
    <w:rsid w:val="00D03ED1"/>
    <w:rsid w:val="00D41EAA"/>
    <w:rsid w:val="00D47276"/>
    <w:rsid w:val="00D6214C"/>
    <w:rsid w:val="00D910E2"/>
    <w:rsid w:val="00D95063"/>
    <w:rsid w:val="00DB30EF"/>
    <w:rsid w:val="00DF1E78"/>
    <w:rsid w:val="00E613B8"/>
    <w:rsid w:val="00E65311"/>
    <w:rsid w:val="00E81EF8"/>
    <w:rsid w:val="00E8304E"/>
    <w:rsid w:val="00E87375"/>
    <w:rsid w:val="00E90393"/>
    <w:rsid w:val="00E94064"/>
    <w:rsid w:val="00EA300E"/>
    <w:rsid w:val="00F1550F"/>
    <w:rsid w:val="00F24CBF"/>
    <w:rsid w:val="00F30AB9"/>
    <w:rsid w:val="00F3282B"/>
    <w:rsid w:val="00F52A3D"/>
    <w:rsid w:val="00F766D6"/>
    <w:rsid w:val="00F87EE5"/>
    <w:rsid w:val="00F91394"/>
    <w:rsid w:val="00F9B879"/>
    <w:rsid w:val="00FB01CC"/>
    <w:rsid w:val="00FB06DE"/>
    <w:rsid w:val="00FF648F"/>
    <w:rsid w:val="010EE1EC"/>
    <w:rsid w:val="01F3D7A3"/>
    <w:rsid w:val="02267A54"/>
    <w:rsid w:val="03AAB1BE"/>
    <w:rsid w:val="04C34D2D"/>
    <w:rsid w:val="07CB1706"/>
    <w:rsid w:val="07D4C34E"/>
    <w:rsid w:val="0AA38345"/>
    <w:rsid w:val="0BCF2A1B"/>
    <w:rsid w:val="0BE8A091"/>
    <w:rsid w:val="0E908B09"/>
    <w:rsid w:val="0EABCFE8"/>
    <w:rsid w:val="0F5F5E7C"/>
    <w:rsid w:val="11AE979F"/>
    <w:rsid w:val="127E3B03"/>
    <w:rsid w:val="129C1757"/>
    <w:rsid w:val="143EC32D"/>
    <w:rsid w:val="1473DD2A"/>
    <w:rsid w:val="15372483"/>
    <w:rsid w:val="156BCA4B"/>
    <w:rsid w:val="173FB6B3"/>
    <w:rsid w:val="1823879F"/>
    <w:rsid w:val="186C4724"/>
    <w:rsid w:val="189DCE5A"/>
    <w:rsid w:val="1993DB3E"/>
    <w:rsid w:val="199CE260"/>
    <w:rsid w:val="1A03DFC7"/>
    <w:rsid w:val="1AEBCDD1"/>
    <w:rsid w:val="1B02D3D3"/>
    <w:rsid w:val="1BC0A49B"/>
    <w:rsid w:val="1EE0127A"/>
    <w:rsid w:val="21DAF25F"/>
    <w:rsid w:val="21F98905"/>
    <w:rsid w:val="229D1DA3"/>
    <w:rsid w:val="22DB4104"/>
    <w:rsid w:val="23BC3CF2"/>
    <w:rsid w:val="2419D004"/>
    <w:rsid w:val="2447A34C"/>
    <w:rsid w:val="25531262"/>
    <w:rsid w:val="25D99201"/>
    <w:rsid w:val="25FA5378"/>
    <w:rsid w:val="275DC86C"/>
    <w:rsid w:val="28A65F78"/>
    <w:rsid w:val="28BB4BB2"/>
    <w:rsid w:val="29467A9D"/>
    <w:rsid w:val="2966CB04"/>
    <w:rsid w:val="299178E6"/>
    <w:rsid w:val="29FA2095"/>
    <w:rsid w:val="2B8610BB"/>
    <w:rsid w:val="2C5E79F9"/>
    <w:rsid w:val="2D36754A"/>
    <w:rsid w:val="2D79D62E"/>
    <w:rsid w:val="2F255A92"/>
    <w:rsid w:val="2F7499DE"/>
    <w:rsid w:val="2FC22284"/>
    <w:rsid w:val="302FA879"/>
    <w:rsid w:val="322EAD7C"/>
    <w:rsid w:val="340E6E1A"/>
    <w:rsid w:val="345B3744"/>
    <w:rsid w:val="347C90C6"/>
    <w:rsid w:val="34BEB8DB"/>
    <w:rsid w:val="34ED45AA"/>
    <w:rsid w:val="360B24D3"/>
    <w:rsid w:val="376FD600"/>
    <w:rsid w:val="38C4AD43"/>
    <w:rsid w:val="3967A36A"/>
    <w:rsid w:val="3B409DD7"/>
    <w:rsid w:val="3BAF5D8F"/>
    <w:rsid w:val="3BC8AFEE"/>
    <w:rsid w:val="3C017961"/>
    <w:rsid w:val="3C1ED314"/>
    <w:rsid w:val="3D135D3B"/>
    <w:rsid w:val="3D45634F"/>
    <w:rsid w:val="3D71DC1A"/>
    <w:rsid w:val="3FFECED5"/>
    <w:rsid w:val="4009FD24"/>
    <w:rsid w:val="41272B29"/>
    <w:rsid w:val="41D13B6E"/>
    <w:rsid w:val="424D0C95"/>
    <w:rsid w:val="438EAF64"/>
    <w:rsid w:val="43BB56AA"/>
    <w:rsid w:val="4435F58B"/>
    <w:rsid w:val="448A6BF5"/>
    <w:rsid w:val="44B5549D"/>
    <w:rsid w:val="47498B28"/>
    <w:rsid w:val="47AF69BF"/>
    <w:rsid w:val="48A07AD2"/>
    <w:rsid w:val="4975E5D5"/>
    <w:rsid w:val="4B1CD695"/>
    <w:rsid w:val="4C33668C"/>
    <w:rsid w:val="4EEAA82C"/>
    <w:rsid w:val="4F548B25"/>
    <w:rsid w:val="4F694D64"/>
    <w:rsid w:val="4FCE2F5F"/>
    <w:rsid w:val="4FEB7D1E"/>
    <w:rsid w:val="50CFAFD9"/>
    <w:rsid w:val="50DD9056"/>
    <w:rsid w:val="51DA44C5"/>
    <w:rsid w:val="51F38029"/>
    <w:rsid w:val="52AF7E44"/>
    <w:rsid w:val="53FD6CC9"/>
    <w:rsid w:val="5551279B"/>
    <w:rsid w:val="5596348D"/>
    <w:rsid w:val="55B103D9"/>
    <w:rsid w:val="55F68A63"/>
    <w:rsid w:val="568C33AB"/>
    <w:rsid w:val="5737590D"/>
    <w:rsid w:val="59D0E9D7"/>
    <w:rsid w:val="5A49C46F"/>
    <w:rsid w:val="5BA2587C"/>
    <w:rsid w:val="5BDF1EC0"/>
    <w:rsid w:val="5D096FF3"/>
    <w:rsid w:val="5E91B60B"/>
    <w:rsid w:val="6032016E"/>
    <w:rsid w:val="6096A667"/>
    <w:rsid w:val="6171ADC0"/>
    <w:rsid w:val="62640A92"/>
    <w:rsid w:val="6292388B"/>
    <w:rsid w:val="629C5351"/>
    <w:rsid w:val="63F24FE1"/>
    <w:rsid w:val="64370229"/>
    <w:rsid w:val="6469214F"/>
    <w:rsid w:val="6525D1C7"/>
    <w:rsid w:val="657B2A3D"/>
    <w:rsid w:val="65AAD456"/>
    <w:rsid w:val="67AF66AA"/>
    <w:rsid w:val="68BD388D"/>
    <w:rsid w:val="69EEFB7C"/>
    <w:rsid w:val="6A18088E"/>
    <w:rsid w:val="6C1E29F5"/>
    <w:rsid w:val="6D2640C7"/>
    <w:rsid w:val="7068C5D7"/>
    <w:rsid w:val="7096FE5D"/>
    <w:rsid w:val="70A16D08"/>
    <w:rsid w:val="716F29D3"/>
    <w:rsid w:val="7588301A"/>
    <w:rsid w:val="75894E1B"/>
    <w:rsid w:val="76D8A03C"/>
    <w:rsid w:val="76ECABCA"/>
    <w:rsid w:val="77170CEA"/>
    <w:rsid w:val="77171CE0"/>
    <w:rsid w:val="78060300"/>
    <w:rsid w:val="78407BB2"/>
    <w:rsid w:val="7911BC55"/>
    <w:rsid w:val="79B80BFC"/>
    <w:rsid w:val="7B3C99D5"/>
    <w:rsid w:val="7B40A8A5"/>
    <w:rsid w:val="7D23E087"/>
    <w:rsid w:val="7D54F58C"/>
    <w:rsid w:val="7D56509C"/>
    <w:rsid w:val="7D9643BA"/>
    <w:rsid w:val="7F00EC05"/>
    <w:rsid w:val="7FD39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EBF23"/>
  <w15:docId w15:val="{C4DC7C9A-03AC-4ACF-A9BF-24897E12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CFA"/>
    <w:pPr>
      <w:spacing w:after="0" w:line="240" w:lineRule="auto"/>
      <w:jc w:val="both"/>
    </w:pPr>
  </w:style>
  <w:style w:type="paragraph" w:styleId="Heading1">
    <w:name w:val="heading 1"/>
    <w:basedOn w:val="Normal"/>
    <w:next w:val="Normal"/>
    <w:link w:val="Heading1Char"/>
    <w:uiPriority w:val="9"/>
    <w:qFormat/>
    <w:rsid w:val="00622103"/>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22103"/>
    <w:pPr>
      <w:keepNext/>
      <w:keepLines/>
      <w:outlineLvl w:val="1"/>
    </w:pPr>
    <w:rPr>
      <w:rFonts w:eastAsiaTheme="majorEastAsia" w:cstheme="majorBidi"/>
      <w:b/>
      <w:bCs/>
      <w:szCs w:val="26"/>
      <w:u w:val="single"/>
    </w:rPr>
  </w:style>
  <w:style w:type="paragraph" w:styleId="Heading3">
    <w:name w:val="heading 3"/>
    <w:basedOn w:val="Normal"/>
    <w:next w:val="Normal"/>
    <w:link w:val="Heading3Char"/>
    <w:uiPriority w:val="9"/>
    <w:semiHidden/>
    <w:unhideWhenUsed/>
    <w:qFormat/>
    <w:rsid w:val="00CC6CFA"/>
    <w:pPr>
      <w:keepNext/>
      <w:keepLines/>
      <w:outlineLvl w:val="2"/>
    </w:pPr>
    <w:rPr>
      <w:rFonts w:eastAsiaTheme="majorEastAsia" w:cstheme="majorBidi"/>
      <w:bCs/>
      <w:u w:val="single"/>
    </w:rPr>
  </w:style>
  <w:style w:type="paragraph" w:styleId="Heading4">
    <w:name w:val="heading 4"/>
    <w:basedOn w:val="Normal"/>
    <w:next w:val="Normal"/>
    <w:link w:val="Heading4Char"/>
    <w:uiPriority w:val="9"/>
    <w:unhideWhenUsed/>
    <w:qFormat/>
    <w:rsid w:val="00622103"/>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FB06DE"/>
    <w:pPr>
      <w:keepNext/>
      <w:keepLines/>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103"/>
    <w:rPr>
      <w:rFonts w:eastAsiaTheme="majorEastAsia" w:cstheme="majorBidi"/>
      <w:b/>
      <w:bCs/>
      <w:szCs w:val="28"/>
    </w:rPr>
  </w:style>
  <w:style w:type="character" w:customStyle="1" w:styleId="Heading2Char">
    <w:name w:val="Heading 2 Char"/>
    <w:basedOn w:val="DefaultParagraphFont"/>
    <w:link w:val="Heading2"/>
    <w:uiPriority w:val="9"/>
    <w:rsid w:val="00622103"/>
    <w:rPr>
      <w:rFonts w:eastAsiaTheme="majorEastAsia" w:cstheme="majorBidi"/>
      <w:b/>
      <w:bCs/>
      <w:szCs w:val="26"/>
      <w:u w:val="single"/>
    </w:rPr>
  </w:style>
  <w:style w:type="character" w:customStyle="1" w:styleId="Heading3Char">
    <w:name w:val="Heading 3 Char"/>
    <w:basedOn w:val="DefaultParagraphFont"/>
    <w:link w:val="Heading3"/>
    <w:uiPriority w:val="9"/>
    <w:semiHidden/>
    <w:rsid w:val="00CC6CFA"/>
    <w:rPr>
      <w:rFonts w:eastAsiaTheme="majorEastAsia" w:cstheme="majorBidi"/>
      <w:bCs/>
      <w:u w:val="single"/>
    </w:rPr>
  </w:style>
  <w:style w:type="character" w:customStyle="1" w:styleId="Heading4Char">
    <w:name w:val="Heading 4 Char"/>
    <w:basedOn w:val="DefaultParagraphFont"/>
    <w:link w:val="Heading4"/>
    <w:uiPriority w:val="9"/>
    <w:rsid w:val="00622103"/>
    <w:rPr>
      <w:rFonts w:eastAsiaTheme="majorEastAsia" w:cstheme="majorBidi"/>
      <w:bCs/>
      <w:iCs/>
      <w:u w:val="single"/>
    </w:rPr>
  </w:style>
  <w:style w:type="character" w:customStyle="1" w:styleId="Heading5Char">
    <w:name w:val="Heading 5 Char"/>
    <w:basedOn w:val="DefaultParagraphFont"/>
    <w:link w:val="Heading5"/>
    <w:uiPriority w:val="9"/>
    <w:rsid w:val="00FB06DE"/>
    <w:rPr>
      <w:rFonts w:eastAsiaTheme="majorEastAsia" w:cstheme="majorBidi"/>
      <w:u w:val="single"/>
    </w:rPr>
  </w:style>
  <w:style w:type="paragraph" w:styleId="Header">
    <w:name w:val="header"/>
    <w:basedOn w:val="Normal"/>
    <w:link w:val="HeaderChar"/>
    <w:uiPriority w:val="99"/>
    <w:unhideWhenUsed/>
    <w:rsid w:val="00F1550F"/>
    <w:pPr>
      <w:tabs>
        <w:tab w:val="center" w:pos="4513"/>
        <w:tab w:val="right" w:pos="9026"/>
      </w:tabs>
    </w:pPr>
  </w:style>
  <w:style w:type="character" w:customStyle="1" w:styleId="HeaderChar">
    <w:name w:val="Header Char"/>
    <w:basedOn w:val="DefaultParagraphFont"/>
    <w:link w:val="Header"/>
    <w:uiPriority w:val="99"/>
    <w:rsid w:val="00F1550F"/>
  </w:style>
  <w:style w:type="paragraph" w:styleId="Footer">
    <w:name w:val="footer"/>
    <w:basedOn w:val="Normal"/>
    <w:link w:val="FooterChar"/>
    <w:uiPriority w:val="99"/>
    <w:unhideWhenUsed/>
    <w:rsid w:val="00F1550F"/>
    <w:pPr>
      <w:tabs>
        <w:tab w:val="center" w:pos="4513"/>
        <w:tab w:val="right" w:pos="9026"/>
      </w:tabs>
    </w:pPr>
  </w:style>
  <w:style w:type="character" w:customStyle="1" w:styleId="FooterChar">
    <w:name w:val="Footer Char"/>
    <w:basedOn w:val="DefaultParagraphFont"/>
    <w:link w:val="Footer"/>
    <w:uiPriority w:val="99"/>
    <w:rsid w:val="00F1550F"/>
  </w:style>
  <w:style w:type="paragraph" w:styleId="BalloonText">
    <w:name w:val="Balloon Text"/>
    <w:basedOn w:val="Normal"/>
    <w:link w:val="BalloonTextChar"/>
    <w:uiPriority w:val="99"/>
    <w:semiHidden/>
    <w:unhideWhenUsed/>
    <w:rsid w:val="00F1550F"/>
    <w:rPr>
      <w:rFonts w:ascii="Tahoma" w:hAnsi="Tahoma" w:cs="Tahoma"/>
      <w:sz w:val="16"/>
      <w:szCs w:val="16"/>
    </w:rPr>
  </w:style>
  <w:style w:type="character" w:customStyle="1" w:styleId="BalloonTextChar">
    <w:name w:val="Balloon Text Char"/>
    <w:basedOn w:val="DefaultParagraphFont"/>
    <w:link w:val="BalloonText"/>
    <w:uiPriority w:val="99"/>
    <w:semiHidden/>
    <w:rsid w:val="00F1550F"/>
    <w:rPr>
      <w:rFonts w:ascii="Tahoma" w:hAnsi="Tahoma" w:cs="Tahoma"/>
      <w:sz w:val="16"/>
      <w:szCs w:val="16"/>
    </w:rPr>
  </w:style>
  <w:style w:type="table" w:styleId="TableGrid">
    <w:name w:val="Table Grid"/>
    <w:basedOn w:val="TableNormal"/>
    <w:uiPriority w:val="59"/>
    <w:rsid w:val="00F1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50F"/>
    <w:pPr>
      <w:ind w:left="720"/>
      <w:contextualSpacing/>
    </w:pPr>
  </w:style>
  <w:style w:type="table" w:customStyle="1" w:styleId="GridTable5Dark-Accent11">
    <w:name w:val="Grid Table 5 Dark - Accent 11"/>
    <w:basedOn w:val="TableNormal"/>
    <w:uiPriority w:val="50"/>
    <w:rsid w:val="00FB01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FB01CC"/>
    <w:pPr>
      <w:spacing w:after="0" w:line="240" w:lineRule="auto"/>
    </w:pPr>
  </w:style>
  <w:style w:type="character" w:styleId="Hyperlink">
    <w:name w:val="Hyperlink"/>
    <w:basedOn w:val="DefaultParagraphFont"/>
    <w:uiPriority w:val="99"/>
    <w:unhideWhenUsed/>
    <w:rsid w:val="00522F26"/>
    <w:rPr>
      <w:color w:val="0000FF" w:themeColor="hyperlink"/>
      <w:u w:val="single"/>
    </w:rPr>
  </w:style>
  <w:style w:type="character" w:styleId="UnresolvedMention">
    <w:name w:val="Unresolved Mention"/>
    <w:basedOn w:val="DefaultParagraphFont"/>
    <w:uiPriority w:val="99"/>
    <w:semiHidden/>
    <w:unhideWhenUsed/>
    <w:rsid w:val="00DF1E78"/>
    <w:rPr>
      <w:color w:val="605E5C"/>
      <w:shd w:val="clear" w:color="auto" w:fill="E1DFDD"/>
    </w:rPr>
  </w:style>
  <w:style w:type="paragraph" w:styleId="NormalWeb">
    <w:name w:val="Normal (Web)"/>
    <w:basedOn w:val="Normal"/>
    <w:uiPriority w:val="99"/>
    <w:unhideWhenUsed/>
    <w:rsid w:val="001959FB"/>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1959FB"/>
  </w:style>
  <w:style w:type="character" w:styleId="Strong">
    <w:name w:val="Strong"/>
    <w:basedOn w:val="DefaultParagraphFont"/>
    <w:uiPriority w:val="22"/>
    <w:qFormat/>
    <w:rsid w:val="001959FB"/>
    <w:rPr>
      <w:b/>
      <w:bCs/>
    </w:rPr>
  </w:style>
  <w:style w:type="character" w:styleId="CommentReference">
    <w:name w:val="annotation reference"/>
    <w:basedOn w:val="DefaultParagraphFont"/>
    <w:uiPriority w:val="99"/>
    <w:semiHidden/>
    <w:unhideWhenUsed/>
    <w:rsid w:val="00E90393"/>
    <w:rPr>
      <w:sz w:val="16"/>
      <w:szCs w:val="16"/>
    </w:rPr>
  </w:style>
  <w:style w:type="paragraph" w:styleId="CommentText">
    <w:name w:val="annotation text"/>
    <w:basedOn w:val="Normal"/>
    <w:link w:val="CommentTextChar"/>
    <w:uiPriority w:val="99"/>
    <w:unhideWhenUsed/>
    <w:rsid w:val="00E90393"/>
    <w:rPr>
      <w:sz w:val="20"/>
      <w:szCs w:val="20"/>
    </w:rPr>
  </w:style>
  <w:style w:type="character" w:customStyle="1" w:styleId="CommentTextChar">
    <w:name w:val="Comment Text Char"/>
    <w:basedOn w:val="DefaultParagraphFont"/>
    <w:link w:val="CommentText"/>
    <w:uiPriority w:val="99"/>
    <w:rsid w:val="00E90393"/>
    <w:rPr>
      <w:sz w:val="20"/>
      <w:szCs w:val="20"/>
    </w:rPr>
  </w:style>
  <w:style w:type="paragraph" w:styleId="CommentSubject">
    <w:name w:val="annotation subject"/>
    <w:basedOn w:val="CommentText"/>
    <w:next w:val="CommentText"/>
    <w:link w:val="CommentSubjectChar"/>
    <w:uiPriority w:val="99"/>
    <w:semiHidden/>
    <w:unhideWhenUsed/>
    <w:rsid w:val="00E90393"/>
    <w:rPr>
      <w:b/>
      <w:bCs/>
    </w:rPr>
  </w:style>
  <w:style w:type="character" w:customStyle="1" w:styleId="CommentSubjectChar">
    <w:name w:val="Comment Subject Char"/>
    <w:basedOn w:val="CommentTextChar"/>
    <w:link w:val="CommentSubject"/>
    <w:uiPriority w:val="99"/>
    <w:semiHidden/>
    <w:rsid w:val="00E90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1008">
      <w:bodyDiv w:val="1"/>
      <w:marLeft w:val="0"/>
      <w:marRight w:val="0"/>
      <w:marTop w:val="0"/>
      <w:marBottom w:val="0"/>
      <w:divBdr>
        <w:top w:val="none" w:sz="0" w:space="0" w:color="auto"/>
        <w:left w:val="none" w:sz="0" w:space="0" w:color="auto"/>
        <w:bottom w:val="none" w:sz="0" w:space="0" w:color="auto"/>
        <w:right w:val="none" w:sz="0" w:space="0" w:color="auto"/>
      </w:divBdr>
    </w:div>
    <w:div w:id="1904561286">
      <w:bodyDiv w:val="1"/>
      <w:marLeft w:val="0"/>
      <w:marRight w:val="0"/>
      <w:marTop w:val="0"/>
      <w:marBottom w:val="0"/>
      <w:divBdr>
        <w:top w:val="none" w:sz="0" w:space="0" w:color="auto"/>
        <w:left w:val="none" w:sz="0" w:space="0" w:color="auto"/>
        <w:bottom w:val="none" w:sz="0" w:space="0" w:color="auto"/>
        <w:right w:val="none" w:sz="0" w:space="0" w:color="auto"/>
      </w:divBdr>
    </w:div>
    <w:div w:id="212877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ectrum.outreach@spectrum-cic.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ectrum.outreach@spectrum-cic.nhs.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BEF92CEFC93F4F93647A104DD829EB" ma:contentTypeVersion="14" ma:contentTypeDescription="Create a new document." ma:contentTypeScope="" ma:versionID="1a287d38717185100e3a8ba3d10ba4b6">
  <xsd:schema xmlns:xsd="http://www.w3.org/2001/XMLSchema" xmlns:xs="http://www.w3.org/2001/XMLSchema" xmlns:p="http://schemas.microsoft.com/office/2006/metadata/properties" xmlns:ns2="11046d05-6db8-47c8-8f71-2281028564bb" xmlns:ns3="8beafee4-b40f-4fec-af06-356f10955c31" targetNamespace="http://schemas.microsoft.com/office/2006/metadata/properties" ma:root="true" ma:fieldsID="c229c00c35e73305c9a43475b5c4bbfd" ns2:_="" ns3:_="">
    <xsd:import namespace="11046d05-6db8-47c8-8f71-2281028564bb"/>
    <xsd:import namespace="8beafee4-b40f-4fec-af06-356f10955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46d05-6db8-47c8-8f71-228102856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afee4-b40f-4fec-af06-356f10955c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4189A-0FC8-43B3-B819-868E28660CB5}">
  <ds:schemaRefs>
    <ds:schemaRef ds:uri="http://schemas.openxmlformats.org/officeDocument/2006/bibliography"/>
  </ds:schemaRefs>
</ds:datastoreItem>
</file>

<file path=customXml/itemProps2.xml><?xml version="1.0" encoding="utf-8"?>
<ds:datastoreItem xmlns:ds="http://schemas.openxmlformats.org/officeDocument/2006/customXml" ds:itemID="{2B75C83C-EDB9-4F26-8DA2-21DC6F2D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46d05-6db8-47c8-8f71-2281028564bb"/>
    <ds:schemaRef ds:uri="8beafee4-b40f-4fec-af06-356f10955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3702A-92F2-441B-BE74-4A1506F00543}">
  <ds:schemaRefs>
    <ds:schemaRef ds:uri="http://schemas.microsoft.com/sharepoint/v3/contenttype/forms"/>
  </ds:schemaRefs>
</ds:datastoreItem>
</file>

<file path=customXml/itemProps4.xml><?xml version="1.0" encoding="utf-8"?>
<ds:datastoreItem xmlns:ds="http://schemas.openxmlformats.org/officeDocument/2006/customXml" ds:itemID="{5B3CC1B4-729D-4E23-B93D-1A1EF657FD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1108</Words>
  <Characters>6318</Characters>
  <Application>Microsoft Office Word</Application>
  <DocSecurity>0</DocSecurity>
  <Lines>52</Lines>
  <Paragraphs>14</Paragraphs>
  <ScaleCrop>false</ScaleCrop>
  <Company>Wakefield Clinical Commissioning Group</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BrayB</dc:creator>
  <cp:lastModifiedBy>Hayley Clarke</cp:lastModifiedBy>
  <cp:revision>2</cp:revision>
  <cp:lastPrinted>2018-10-09T13:31:00Z</cp:lastPrinted>
  <dcterms:created xsi:type="dcterms:W3CDTF">2025-09-02T15:36:00Z</dcterms:created>
  <dcterms:modified xsi:type="dcterms:W3CDTF">2025-09-02T15:36:00Z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0x010100A7BEF92CEFC93F4F93647A104DD829EB</vt:lpwstr>
  </property>
</Properties>
</file>