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B087D" w14:textId="52913296" w:rsidR="00E272FB" w:rsidRDefault="00E272FB" w:rsidP="00E272FB">
      <w:pPr>
        <w:rPr>
          <w:noProof/>
          <w:color w:val="FF0000"/>
        </w:rPr>
      </w:pPr>
    </w:p>
    <w:p w14:paraId="20E82FA8" w14:textId="60DCE4F8" w:rsidR="00F92299" w:rsidRDefault="00F92299" w:rsidP="00E272FB">
      <w:r>
        <w:rPr>
          <w:noProof/>
        </w:rPr>
        <w:drawing>
          <wp:inline distT="0" distB="0" distL="0" distR="0" wp14:anchorId="6DC5323C" wp14:editId="32B0E063">
            <wp:extent cx="3904923" cy="2028825"/>
            <wp:effectExtent l="0" t="0" r="635" b="0"/>
            <wp:docPr id="1631991468" name="Picture 1" descr="Suppo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9537" cy="2036418"/>
                    </a:xfrm>
                    <a:prstGeom prst="rect">
                      <a:avLst/>
                    </a:prstGeom>
                    <a:noFill/>
                    <a:ln>
                      <a:noFill/>
                    </a:ln>
                  </pic:spPr>
                </pic:pic>
              </a:graphicData>
            </a:graphic>
          </wp:inline>
        </w:drawing>
      </w:r>
    </w:p>
    <w:p w14:paraId="0D9D072D" w14:textId="537A9103" w:rsidR="0071288E" w:rsidRPr="00E272FB" w:rsidRDefault="0017001B" w:rsidP="00E272FB">
      <w:pPr>
        <w:rPr>
          <w:noProof/>
          <w:color w:val="FF0000"/>
        </w:rPr>
      </w:pPr>
      <w:r>
        <w:t>W</w:t>
      </w:r>
      <w:r w:rsidR="001D3042">
        <w:t xml:space="preserve">akefield </w:t>
      </w:r>
      <w:r>
        <w:t>S</w:t>
      </w:r>
      <w:r w:rsidR="001D3042">
        <w:t xml:space="preserve">afeguarding </w:t>
      </w:r>
      <w:r>
        <w:t>C</w:t>
      </w:r>
      <w:r w:rsidR="001D3042">
        <w:t xml:space="preserve">hildren </w:t>
      </w:r>
      <w:r>
        <w:t>P</w:t>
      </w:r>
      <w:r w:rsidR="001D3042">
        <w:t>artnership (</w:t>
      </w:r>
      <w:r w:rsidR="0043546E">
        <w:t>WSCP)</w:t>
      </w:r>
      <w:r>
        <w:t xml:space="preserve"> is </w:t>
      </w:r>
      <w:r w:rsidR="00BA0FBB">
        <w:t>running</w:t>
      </w:r>
      <w:r>
        <w:t xml:space="preserve"> </w:t>
      </w:r>
      <w:r w:rsidR="0043546E">
        <w:t xml:space="preserve">a district wide campaign on </w:t>
      </w:r>
      <w:r w:rsidR="00BA0FBB">
        <w:t xml:space="preserve">what it means to be professionally curious and challenge </w:t>
      </w:r>
      <w:r w:rsidR="00AE2848">
        <w:t>in the district from Monday 11</w:t>
      </w:r>
      <w:r w:rsidR="00AE2848" w:rsidRPr="00AE2848">
        <w:rPr>
          <w:vertAlign w:val="superscript"/>
        </w:rPr>
        <w:t>th</w:t>
      </w:r>
      <w:r w:rsidR="00AE2848">
        <w:t xml:space="preserve"> </w:t>
      </w:r>
      <w:r w:rsidR="002915DF">
        <w:t>December</w:t>
      </w:r>
      <w:r w:rsidR="00146795">
        <w:t xml:space="preserve"> 2023</w:t>
      </w:r>
      <w:r w:rsidR="00715BDF">
        <w:t>.</w:t>
      </w:r>
    </w:p>
    <w:p w14:paraId="010219C4" w14:textId="14EF6555" w:rsidR="002B0A38" w:rsidRPr="00D23877" w:rsidRDefault="002B0A38" w:rsidP="001057D0">
      <w:pPr>
        <w:jc w:val="both"/>
        <w:rPr>
          <w:b/>
          <w:bCs/>
          <w:color w:val="7030A0"/>
          <w:sz w:val="28"/>
          <w:szCs w:val="28"/>
        </w:rPr>
      </w:pPr>
      <w:r w:rsidRPr="00D23877">
        <w:rPr>
          <w:b/>
          <w:bCs/>
          <w:color w:val="7030A0"/>
          <w:sz w:val="28"/>
          <w:szCs w:val="28"/>
        </w:rPr>
        <w:t xml:space="preserve">Why </w:t>
      </w:r>
      <w:r w:rsidR="002500AB" w:rsidRPr="00D23877">
        <w:rPr>
          <w:b/>
          <w:bCs/>
          <w:color w:val="7030A0"/>
          <w:sz w:val="28"/>
          <w:szCs w:val="28"/>
        </w:rPr>
        <w:t xml:space="preserve">are we running a campaign on </w:t>
      </w:r>
      <w:r w:rsidR="002915DF" w:rsidRPr="00D23877">
        <w:rPr>
          <w:b/>
          <w:bCs/>
          <w:color w:val="7030A0"/>
          <w:sz w:val="28"/>
          <w:szCs w:val="28"/>
        </w:rPr>
        <w:t>professional curiosity and challenge</w:t>
      </w:r>
      <w:r w:rsidRPr="00D23877">
        <w:rPr>
          <w:b/>
          <w:bCs/>
          <w:color w:val="7030A0"/>
          <w:sz w:val="28"/>
          <w:szCs w:val="28"/>
        </w:rPr>
        <w:t>?</w:t>
      </w:r>
    </w:p>
    <w:p w14:paraId="35F0A652" w14:textId="79016E59" w:rsidR="00C52684" w:rsidRPr="00C52684" w:rsidRDefault="00C52684" w:rsidP="00C52684">
      <w:pPr>
        <w:jc w:val="both"/>
      </w:pPr>
      <w:r>
        <w:t>Learning from safeguarding audits and reviews has told us we need to better embed what it means to be professionally curious and challenging, why it is important, what to listen and look out for, how to check what is being said and what resources can be used to support you in your role</w:t>
      </w:r>
      <w:r w:rsidR="003F37C1">
        <w:t>.</w:t>
      </w:r>
    </w:p>
    <w:p w14:paraId="4782E044" w14:textId="262678E6" w:rsidR="00EC088A" w:rsidRDefault="003F37C1" w:rsidP="57839428">
      <w:pPr>
        <w:rPr>
          <w:rFonts w:eastAsiaTheme="minorEastAsia"/>
        </w:rPr>
      </w:pPr>
      <w:r w:rsidRPr="57839428">
        <w:rPr>
          <w:rFonts w:eastAsiaTheme="minorEastAsia"/>
        </w:rPr>
        <w:t xml:space="preserve">Throughout this year </w:t>
      </w:r>
      <w:r w:rsidR="06BF84DB" w:rsidRPr="57839428">
        <w:rPr>
          <w:rFonts w:eastAsiaTheme="minorEastAsia"/>
        </w:rPr>
        <w:t>WSCP has developed a range of new resources for those who work or volunteer with children to use when it comes to</w:t>
      </w:r>
      <w:r w:rsidRPr="57839428">
        <w:rPr>
          <w:rFonts w:eastAsiaTheme="minorEastAsia"/>
        </w:rPr>
        <w:t xml:space="preserve"> professional curiosity and challenge. </w:t>
      </w:r>
      <w:r w:rsidR="00886783" w:rsidRPr="57839428">
        <w:rPr>
          <w:rFonts w:eastAsiaTheme="minorEastAsia"/>
        </w:rPr>
        <w:t>As such</w:t>
      </w:r>
      <w:r w:rsidR="4390DEC4" w:rsidRPr="57839428">
        <w:rPr>
          <w:rFonts w:eastAsiaTheme="minorEastAsia"/>
        </w:rPr>
        <w:t>,</w:t>
      </w:r>
      <w:r w:rsidR="00886783" w:rsidRPr="57839428">
        <w:rPr>
          <w:rFonts w:eastAsiaTheme="minorEastAsia"/>
        </w:rPr>
        <w:t xml:space="preserve"> we</w:t>
      </w:r>
      <w:r w:rsidR="00B94A3E" w:rsidRPr="57839428">
        <w:rPr>
          <w:rFonts w:eastAsiaTheme="minorEastAsia"/>
        </w:rPr>
        <w:t xml:space="preserve"> want to</w:t>
      </w:r>
      <w:r w:rsidR="00B50312" w:rsidRPr="57839428">
        <w:rPr>
          <w:rFonts w:eastAsiaTheme="minorEastAsia"/>
        </w:rPr>
        <w:t xml:space="preserve"> tell </w:t>
      </w:r>
      <w:r w:rsidR="00BE0A4B" w:rsidRPr="57839428">
        <w:rPr>
          <w:rFonts w:eastAsiaTheme="minorEastAsia"/>
        </w:rPr>
        <w:t>every</w:t>
      </w:r>
      <w:r w:rsidR="00B50312" w:rsidRPr="57839428">
        <w:rPr>
          <w:rFonts w:eastAsiaTheme="minorEastAsia"/>
        </w:rPr>
        <w:t xml:space="preserve">body who works or volunteers with children and families </w:t>
      </w:r>
      <w:r w:rsidR="00BE0A4B" w:rsidRPr="57839428">
        <w:rPr>
          <w:rFonts w:eastAsiaTheme="minorEastAsia"/>
        </w:rPr>
        <w:t xml:space="preserve">in the district </w:t>
      </w:r>
      <w:r w:rsidR="00B50312" w:rsidRPr="57839428">
        <w:rPr>
          <w:rFonts w:eastAsiaTheme="minorEastAsia"/>
        </w:rPr>
        <w:t xml:space="preserve">about these resources for them </w:t>
      </w:r>
      <w:r w:rsidR="00B833BF" w:rsidRPr="57839428">
        <w:rPr>
          <w:rFonts w:eastAsiaTheme="minorEastAsia"/>
        </w:rPr>
        <w:t>to use them in their everyday practice.</w:t>
      </w:r>
    </w:p>
    <w:p w14:paraId="7B76BDD7" w14:textId="0FBEADC9" w:rsidR="06BF84DB" w:rsidRDefault="00EC088A" w:rsidP="65836766">
      <w:pPr>
        <w:rPr>
          <w:rFonts w:eastAsiaTheme="minorEastAsia"/>
        </w:rPr>
      </w:pPr>
      <w:r>
        <w:rPr>
          <w:rFonts w:eastAsiaTheme="minorEastAsia"/>
        </w:rPr>
        <w:t>The</w:t>
      </w:r>
      <w:r w:rsidR="06BF84DB" w:rsidRPr="65836766">
        <w:rPr>
          <w:rFonts w:eastAsiaTheme="minorEastAsia"/>
        </w:rPr>
        <w:t xml:space="preserve"> </w:t>
      </w:r>
      <w:r w:rsidR="00CA74F4">
        <w:rPr>
          <w:rFonts w:eastAsiaTheme="minorEastAsia"/>
        </w:rPr>
        <w:t xml:space="preserve">resources and information </w:t>
      </w:r>
      <w:r w:rsidR="00D74714">
        <w:rPr>
          <w:rFonts w:eastAsiaTheme="minorEastAsia"/>
        </w:rPr>
        <w:t xml:space="preserve">we’ve </w:t>
      </w:r>
      <w:r w:rsidR="00CA74F4">
        <w:rPr>
          <w:rFonts w:eastAsiaTheme="minorEastAsia"/>
        </w:rPr>
        <w:t>developed are:</w:t>
      </w:r>
    </w:p>
    <w:p w14:paraId="75EEC942" w14:textId="3C11173D" w:rsidR="06BF84DB" w:rsidRDefault="007624AB" w:rsidP="65836766">
      <w:pPr>
        <w:pStyle w:val="ListParagraph"/>
        <w:numPr>
          <w:ilvl w:val="0"/>
          <w:numId w:val="1"/>
        </w:numPr>
        <w:rPr>
          <w:rFonts w:eastAsiaTheme="minorEastAsia"/>
        </w:rPr>
      </w:pPr>
      <w:r>
        <w:rPr>
          <w:rFonts w:eastAsiaTheme="minorEastAsia"/>
        </w:rPr>
        <w:t>P</w:t>
      </w:r>
      <w:r w:rsidR="06BF84DB" w:rsidRPr="65836766">
        <w:rPr>
          <w:rFonts w:eastAsiaTheme="minorEastAsia"/>
        </w:rPr>
        <w:t xml:space="preserve">age on the WSCP website </w:t>
      </w:r>
      <w:r w:rsidR="003270F6">
        <w:rPr>
          <w:rFonts w:eastAsiaTheme="minorEastAsia"/>
        </w:rPr>
        <w:t xml:space="preserve">– </w:t>
      </w:r>
      <w:hyperlink r:id="rId11" w:history="1">
        <w:r w:rsidR="003270F6" w:rsidRPr="00A1368D">
          <w:rPr>
            <w:rStyle w:val="Hyperlink"/>
            <w:rFonts w:eastAsiaTheme="minorEastAsia"/>
          </w:rPr>
          <w:t xml:space="preserve">Professional </w:t>
        </w:r>
        <w:r w:rsidR="00A1368D" w:rsidRPr="00A1368D">
          <w:rPr>
            <w:rStyle w:val="Hyperlink"/>
            <w:rFonts w:eastAsiaTheme="minorEastAsia"/>
          </w:rPr>
          <w:t>Curiosity</w:t>
        </w:r>
        <w:r w:rsidR="003270F6" w:rsidRPr="00A1368D">
          <w:rPr>
            <w:rStyle w:val="Hyperlink"/>
            <w:rFonts w:eastAsiaTheme="minorEastAsia"/>
          </w:rPr>
          <w:t xml:space="preserve"> &amp; Challenge</w:t>
        </w:r>
      </w:hyperlink>
      <w:r w:rsidR="003270F6">
        <w:rPr>
          <w:rFonts w:eastAsiaTheme="minorEastAsia"/>
        </w:rPr>
        <w:t xml:space="preserve"> </w:t>
      </w:r>
    </w:p>
    <w:p w14:paraId="1ECDE9C6" w14:textId="765F1351" w:rsidR="06BF84DB" w:rsidRDefault="00C6621A" w:rsidP="65836766">
      <w:pPr>
        <w:pStyle w:val="ListParagraph"/>
        <w:numPr>
          <w:ilvl w:val="0"/>
          <w:numId w:val="1"/>
        </w:numPr>
        <w:rPr>
          <w:rFonts w:eastAsiaTheme="minorEastAsia"/>
          <w:color w:val="2E74B5" w:themeColor="accent5" w:themeShade="BF"/>
        </w:rPr>
      </w:pPr>
      <w:hyperlink r:id="rId12" w:history="1">
        <w:r w:rsidR="06BF84DB" w:rsidRPr="00EC55C9">
          <w:rPr>
            <w:rStyle w:val="Hyperlink"/>
            <w:rFonts w:eastAsiaTheme="minorEastAsia"/>
          </w:rPr>
          <w:t xml:space="preserve">One Minute Guide on </w:t>
        </w:r>
        <w:r w:rsidR="005C2302" w:rsidRPr="00EC55C9">
          <w:rPr>
            <w:rStyle w:val="Hyperlink"/>
          </w:rPr>
          <w:t>Professional Curiosity &amp; Challenge</w:t>
        </w:r>
      </w:hyperlink>
      <w:r w:rsidR="06BF84DB" w:rsidRPr="65836766">
        <w:rPr>
          <w:rFonts w:eastAsiaTheme="minorEastAsia"/>
          <w:color w:val="2E74B5" w:themeColor="accent5" w:themeShade="BF"/>
        </w:rPr>
        <w:t xml:space="preserve"> </w:t>
      </w:r>
    </w:p>
    <w:p w14:paraId="4B3F1604" w14:textId="65CDBC90" w:rsidR="00960187" w:rsidRPr="00960187" w:rsidRDefault="0099265D" w:rsidP="00F92299">
      <w:pPr>
        <w:pStyle w:val="ListParagraph"/>
        <w:numPr>
          <w:ilvl w:val="0"/>
          <w:numId w:val="1"/>
        </w:numPr>
        <w:rPr>
          <w:rFonts w:eastAsiaTheme="minorEastAsia"/>
          <w:color w:val="2E74B5" w:themeColor="accent5" w:themeShade="BF"/>
        </w:rPr>
      </w:pPr>
      <w:r>
        <w:t xml:space="preserve">Multi-use </w:t>
      </w:r>
      <w:hyperlink r:id="rId13" w:history="1">
        <w:r w:rsidRPr="00960187">
          <w:rPr>
            <w:rStyle w:val="Hyperlink"/>
          </w:rPr>
          <w:t>Learning Briefing on Professional Curi</w:t>
        </w:r>
        <w:r w:rsidR="00A30B5C" w:rsidRPr="00960187">
          <w:rPr>
            <w:rStyle w:val="Hyperlink"/>
          </w:rPr>
          <w:t>osity &amp; Challenge</w:t>
        </w:r>
      </w:hyperlink>
      <w:r w:rsidR="00A12B7C">
        <w:t xml:space="preserve">, including case studies based </w:t>
      </w:r>
      <w:r w:rsidR="0010739C">
        <w:t xml:space="preserve">on </w:t>
      </w:r>
      <w:r w:rsidR="00227175">
        <w:t xml:space="preserve">safeguarding reviews and </w:t>
      </w:r>
      <w:r w:rsidR="00441C46">
        <w:t>audit findings</w:t>
      </w:r>
      <w:r w:rsidR="00A12B7C">
        <w:t xml:space="preserve"> </w:t>
      </w:r>
    </w:p>
    <w:p w14:paraId="5DF331E5" w14:textId="764901E9" w:rsidR="00F92299" w:rsidRPr="00F92299" w:rsidRDefault="3F67612B" w:rsidP="00F92299">
      <w:pPr>
        <w:pStyle w:val="ListParagraph"/>
        <w:numPr>
          <w:ilvl w:val="0"/>
          <w:numId w:val="1"/>
        </w:numPr>
      </w:pPr>
      <w:r>
        <w:t>Video promotion</w:t>
      </w:r>
      <w:r w:rsidR="2EBA6ACA">
        <w:t xml:space="preserve"> - </w:t>
      </w:r>
      <w:r w:rsidR="0099265D">
        <w:t xml:space="preserve"> </w:t>
      </w:r>
      <w:hyperlink r:id="rId14">
        <w:r w:rsidR="2260F1DF" w:rsidRPr="1E9C597A">
          <w:rPr>
            <w:rStyle w:val="Hyperlink"/>
          </w:rPr>
          <w:t>https://youtu.be/LumZ9uuqLAo</w:t>
        </w:r>
      </w:hyperlink>
      <w:r w:rsidR="3D9AE3AE">
        <w:t xml:space="preserve"> </w:t>
      </w:r>
    </w:p>
    <w:p w14:paraId="765548C6" w14:textId="3DF09951" w:rsidR="0017001B" w:rsidRPr="00D23877" w:rsidRDefault="002B0A38" w:rsidP="001057D0">
      <w:pPr>
        <w:jc w:val="both"/>
        <w:rPr>
          <w:b/>
          <w:bCs/>
          <w:color w:val="7030A0"/>
          <w:sz w:val="28"/>
          <w:szCs w:val="28"/>
        </w:rPr>
      </w:pPr>
      <w:r w:rsidRPr="00D23877">
        <w:rPr>
          <w:b/>
          <w:bCs/>
          <w:color w:val="7030A0"/>
          <w:sz w:val="28"/>
          <w:szCs w:val="28"/>
        </w:rPr>
        <w:t>What is the purpose?</w:t>
      </w:r>
    </w:p>
    <w:p w14:paraId="797F887E" w14:textId="2E000502" w:rsidR="00237DFB" w:rsidRDefault="0010739C" w:rsidP="00237DFB">
      <w:pPr>
        <w:jc w:val="both"/>
      </w:pPr>
      <w:r>
        <w:t>All t</w:t>
      </w:r>
      <w:r w:rsidR="00237DFB">
        <w:t xml:space="preserve">he </w:t>
      </w:r>
      <w:r w:rsidR="00927D12">
        <w:t>resources</w:t>
      </w:r>
      <w:r>
        <w:t xml:space="preserve"> </w:t>
      </w:r>
      <w:r w:rsidR="00927D12">
        <w:t xml:space="preserve">aim </w:t>
      </w:r>
      <w:r w:rsidR="00D364A3">
        <w:t xml:space="preserve">to </w:t>
      </w:r>
      <w:r w:rsidR="00237DFB">
        <w:t xml:space="preserve">raise awareness </w:t>
      </w:r>
      <w:r>
        <w:t xml:space="preserve">and provide </w:t>
      </w:r>
      <w:r w:rsidR="00441C46">
        <w:t>guidance</w:t>
      </w:r>
      <w:r>
        <w:t xml:space="preserve"> </w:t>
      </w:r>
      <w:r w:rsidR="00237DFB">
        <w:t xml:space="preserve">about how to be professionally curious and challenging in the </w:t>
      </w:r>
      <w:r w:rsidR="00850705">
        <w:t>district</w:t>
      </w:r>
      <w:r w:rsidR="00237DFB">
        <w:t>.</w:t>
      </w:r>
    </w:p>
    <w:p w14:paraId="2CA437D8" w14:textId="3BE793E0" w:rsidR="00237DFB" w:rsidRDefault="00237DFB" w:rsidP="00237DFB">
      <w:pPr>
        <w:jc w:val="both"/>
      </w:pPr>
      <w:r>
        <w:t>Th</w:t>
      </w:r>
      <w:r w:rsidR="00D364A3">
        <w:t xml:space="preserve">ese resources </w:t>
      </w:r>
      <w:r>
        <w:t xml:space="preserve">should be used in </w:t>
      </w:r>
      <w:r w:rsidR="20510461">
        <w:t>several</w:t>
      </w:r>
      <w:r>
        <w:t xml:space="preserve"> ways:</w:t>
      </w:r>
    </w:p>
    <w:p w14:paraId="32FF2CDD" w14:textId="77777777" w:rsidR="00237DFB" w:rsidRDefault="00237DFB" w:rsidP="00237DFB">
      <w:pPr>
        <w:pStyle w:val="ListParagraph"/>
        <w:numPr>
          <w:ilvl w:val="0"/>
          <w:numId w:val="14"/>
        </w:numPr>
        <w:jc w:val="both"/>
      </w:pPr>
      <w:r>
        <w:t>For personal professional development</w:t>
      </w:r>
    </w:p>
    <w:p w14:paraId="0268FA7F" w14:textId="77777777" w:rsidR="00237DFB" w:rsidRDefault="00237DFB" w:rsidP="00237DFB">
      <w:pPr>
        <w:pStyle w:val="ListParagraph"/>
        <w:numPr>
          <w:ilvl w:val="0"/>
          <w:numId w:val="14"/>
        </w:numPr>
        <w:jc w:val="both"/>
      </w:pPr>
      <w:r>
        <w:t>Team meetings / peer support sessions</w:t>
      </w:r>
    </w:p>
    <w:p w14:paraId="105E964F" w14:textId="77777777" w:rsidR="00237DFB" w:rsidRDefault="00237DFB" w:rsidP="00237DFB">
      <w:pPr>
        <w:pStyle w:val="ListParagraph"/>
        <w:numPr>
          <w:ilvl w:val="0"/>
          <w:numId w:val="14"/>
        </w:numPr>
        <w:jc w:val="both"/>
      </w:pPr>
      <w:r>
        <w:t>Part of single and multi-agency training</w:t>
      </w:r>
    </w:p>
    <w:p w14:paraId="17B902B6" w14:textId="77777777" w:rsidR="00237DFB" w:rsidRDefault="00237DFB" w:rsidP="00237DFB">
      <w:pPr>
        <w:pStyle w:val="ListParagraph"/>
        <w:numPr>
          <w:ilvl w:val="0"/>
          <w:numId w:val="14"/>
        </w:numPr>
        <w:jc w:val="both"/>
      </w:pPr>
      <w:r>
        <w:t>Reflect on as part of supervision</w:t>
      </w:r>
    </w:p>
    <w:p w14:paraId="2FA9B877" w14:textId="7E067504" w:rsidR="00237DFB" w:rsidRDefault="00237DFB" w:rsidP="00237DFB">
      <w:pPr>
        <w:jc w:val="both"/>
      </w:pPr>
      <w:r>
        <w:t xml:space="preserve">The </w:t>
      </w:r>
      <w:r w:rsidR="00D364A3">
        <w:t>resources</w:t>
      </w:r>
      <w:r>
        <w:t xml:space="preserve"> should be used either in </w:t>
      </w:r>
      <w:r w:rsidR="00D364A3">
        <w:t>their</w:t>
      </w:r>
      <w:r>
        <w:t xml:space="preserve"> entirety or focus on specific </w:t>
      </w:r>
      <w:r w:rsidR="00D364A3">
        <w:t>ones</w:t>
      </w:r>
      <w:r>
        <w:t xml:space="preserve"> as you see fit.</w:t>
      </w:r>
    </w:p>
    <w:p w14:paraId="3E9066DC" w14:textId="2F69EA28" w:rsidR="009C728E" w:rsidRPr="00D23877" w:rsidRDefault="009C728E" w:rsidP="009C728E">
      <w:pPr>
        <w:jc w:val="both"/>
        <w:rPr>
          <w:b/>
          <w:bCs/>
          <w:color w:val="7030A0"/>
          <w:sz w:val="28"/>
          <w:szCs w:val="28"/>
        </w:rPr>
      </w:pPr>
      <w:r w:rsidRPr="00D23877">
        <w:rPr>
          <w:b/>
          <w:bCs/>
          <w:color w:val="7030A0"/>
          <w:sz w:val="28"/>
          <w:szCs w:val="28"/>
        </w:rPr>
        <w:t>How can you help?</w:t>
      </w:r>
    </w:p>
    <w:p w14:paraId="1D6BEC84" w14:textId="59CD660E" w:rsidR="001057D0" w:rsidRDefault="00867D70" w:rsidP="005B65C9">
      <w:pPr>
        <w:jc w:val="both"/>
      </w:pPr>
      <w:r>
        <w:t>You can help by s</w:t>
      </w:r>
      <w:r w:rsidR="009C728E">
        <w:t xml:space="preserve">upporting the </w:t>
      </w:r>
      <w:r w:rsidR="003F7C06">
        <w:t>campaign</w:t>
      </w:r>
      <w:r>
        <w:t xml:space="preserve">, </w:t>
      </w:r>
      <w:proofErr w:type="gramStart"/>
      <w:r>
        <w:t>using</w:t>
      </w:r>
      <w:proofErr w:type="gramEnd"/>
      <w:r>
        <w:t xml:space="preserve"> and sharing </w:t>
      </w:r>
      <w:r w:rsidR="6812B593">
        <w:t>all</w:t>
      </w:r>
      <w:r w:rsidR="00D37A2A">
        <w:t xml:space="preserve"> </w:t>
      </w:r>
      <w:r>
        <w:t xml:space="preserve">the resources which </w:t>
      </w:r>
      <w:r w:rsidR="00394F26">
        <w:t>have been developed.</w:t>
      </w:r>
    </w:p>
    <w:p w14:paraId="4785AAC9" w14:textId="64A62A1C" w:rsidR="00394F26" w:rsidRDefault="00394F26" w:rsidP="005B65C9">
      <w:pPr>
        <w:jc w:val="both"/>
      </w:pPr>
      <w:r>
        <w:t>You can do this by:</w:t>
      </w:r>
    </w:p>
    <w:p w14:paraId="50AAF969" w14:textId="5C383666" w:rsidR="00C8161B" w:rsidRDefault="00807101" w:rsidP="00394F26">
      <w:pPr>
        <w:pStyle w:val="ListParagraph"/>
        <w:numPr>
          <w:ilvl w:val="0"/>
          <w:numId w:val="16"/>
        </w:numPr>
        <w:jc w:val="both"/>
      </w:pPr>
      <w:r>
        <w:t xml:space="preserve">Sharing messages </w:t>
      </w:r>
      <w:r w:rsidR="006E1E80">
        <w:t xml:space="preserve">and graphics </w:t>
      </w:r>
      <w:r>
        <w:t>through internal ne</w:t>
      </w:r>
      <w:r w:rsidR="00C8161B">
        <w:t>wsletters</w:t>
      </w:r>
      <w:r w:rsidR="006E4C0E">
        <w:t xml:space="preserve">, </w:t>
      </w:r>
      <w:r w:rsidR="1B2EB05A">
        <w:t>website,</w:t>
      </w:r>
      <w:r w:rsidR="00C8161B">
        <w:t xml:space="preserve"> and emails to staff about the campaign</w:t>
      </w:r>
    </w:p>
    <w:p w14:paraId="362A50EB" w14:textId="0913AA59" w:rsidR="00B611FF" w:rsidRDefault="00B611FF" w:rsidP="00394F26">
      <w:pPr>
        <w:pStyle w:val="ListParagraph"/>
        <w:numPr>
          <w:ilvl w:val="0"/>
          <w:numId w:val="16"/>
        </w:numPr>
        <w:jc w:val="both"/>
      </w:pPr>
      <w:r>
        <w:lastRenderedPageBreak/>
        <w:t xml:space="preserve">Share key messages and graphics on your </w:t>
      </w:r>
      <w:r w:rsidR="00DA0A7A">
        <w:t xml:space="preserve">service </w:t>
      </w:r>
      <w:r>
        <w:t>social media</w:t>
      </w:r>
      <w:r w:rsidR="00DA0A7A">
        <w:t xml:space="preserve"> accounts</w:t>
      </w:r>
      <w:r w:rsidR="006E1E80">
        <w:t xml:space="preserve"> and across your networks</w:t>
      </w:r>
    </w:p>
    <w:p w14:paraId="54711909" w14:textId="3C137A35" w:rsidR="006E1E80" w:rsidRDefault="006E1E80" w:rsidP="00394F26">
      <w:pPr>
        <w:pStyle w:val="ListParagraph"/>
        <w:numPr>
          <w:ilvl w:val="0"/>
          <w:numId w:val="16"/>
        </w:numPr>
        <w:jc w:val="both"/>
      </w:pPr>
      <w:r>
        <w:t xml:space="preserve">Share </w:t>
      </w:r>
      <w:r w:rsidR="2F9CE751">
        <w:t xml:space="preserve">and disseminate </w:t>
      </w:r>
      <w:r>
        <w:t xml:space="preserve">the </w:t>
      </w:r>
      <w:r w:rsidR="504A74B8">
        <w:t>video</w:t>
      </w:r>
      <w:r w:rsidR="3317996A">
        <w:t xml:space="preserve"> to your networks</w:t>
      </w:r>
      <w:r w:rsidR="504A74B8">
        <w:t xml:space="preserve"> </w:t>
      </w:r>
      <w:hyperlink r:id="rId15">
        <w:r w:rsidR="504A74B8" w:rsidRPr="1E9C597A">
          <w:rPr>
            <w:rStyle w:val="Hyperlink"/>
          </w:rPr>
          <w:t>https://youtu.be/LumZ9uuqLAo</w:t>
        </w:r>
      </w:hyperlink>
      <w:r w:rsidR="504A74B8">
        <w:t xml:space="preserve"> </w:t>
      </w:r>
    </w:p>
    <w:p w14:paraId="7DBC94D9" w14:textId="72EE7616" w:rsidR="003C09BA" w:rsidRDefault="003C09BA" w:rsidP="00394F26">
      <w:pPr>
        <w:pStyle w:val="ListParagraph"/>
        <w:numPr>
          <w:ilvl w:val="0"/>
          <w:numId w:val="16"/>
        </w:numPr>
        <w:jc w:val="both"/>
      </w:pPr>
      <w:r>
        <w:t xml:space="preserve">Use and share </w:t>
      </w:r>
      <w:hyperlink r:id="rId16" w:history="1">
        <w:r w:rsidRPr="00C866CA">
          <w:rPr>
            <w:rStyle w:val="Hyperlink"/>
          </w:rPr>
          <w:t>the learning briefing on professional curiosity and challenge</w:t>
        </w:r>
      </w:hyperlink>
    </w:p>
    <w:p w14:paraId="3F919A22" w14:textId="46944150" w:rsidR="000D5F54" w:rsidRDefault="00C8161B" w:rsidP="00DA0A7A">
      <w:pPr>
        <w:pStyle w:val="ListParagraph"/>
        <w:numPr>
          <w:ilvl w:val="0"/>
          <w:numId w:val="16"/>
        </w:numPr>
        <w:jc w:val="both"/>
      </w:pPr>
      <w:r>
        <w:t xml:space="preserve">Provide an opportunity for staff to review the </w:t>
      </w:r>
      <w:r w:rsidR="00286EF9">
        <w:t>resources and supporting guidance available</w:t>
      </w:r>
      <w:r w:rsidR="003F53CA">
        <w:t xml:space="preserve"> in </w:t>
      </w:r>
      <w:r w:rsidR="003C09BA">
        <w:t>supervision and team briefings</w:t>
      </w:r>
    </w:p>
    <w:p w14:paraId="7CF951EA" w14:textId="7C2C1BCD" w:rsidR="00120185" w:rsidRDefault="00120185" w:rsidP="00DA0A7A">
      <w:pPr>
        <w:pStyle w:val="ListParagraph"/>
        <w:numPr>
          <w:ilvl w:val="0"/>
          <w:numId w:val="16"/>
        </w:numPr>
        <w:jc w:val="both"/>
      </w:pPr>
      <w:r>
        <w:t xml:space="preserve">Following </w:t>
      </w:r>
      <w:hyperlink r:id="rId17">
        <w:r w:rsidR="00601A2A" w:rsidRPr="65836766">
          <w:rPr>
            <w:rStyle w:val="Hyperlink"/>
          </w:rPr>
          <w:t>the WSCP account on X (previously Twitter)</w:t>
        </w:r>
      </w:hyperlink>
      <w:r w:rsidR="00601A2A">
        <w:t xml:space="preserve"> and resharing </w:t>
      </w:r>
      <w:r w:rsidR="003656E3">
        <w:t xml:space="preserve">and liking </w:t>
      </w:r>
      <w:r w:rsidR="00601A2A">
        <w:t>our posts</w:t>
      </w:r>
    </w:p>
    <w:p w14:paraId="7E4D6669" w14:textId="77777777" w:rsidR="00286EF9" w:rsidRDefault="00286EF9" w:rsidP="00286EF9">
      <w:pPr>
        <w:jc w:val="both"/>
      </w:pPr>
      <w:r>
        <w:t>To help you do this we have provided the following:</w:t>
      </w:r>
    </w:p>
    <w:p w14:paraId="04BB7585" w14:textId="1C000F66" w:rsidR="00394F26" w:rsidRDefault="002B16E3" w:rsidP="002B16E3">
      <w:pPr>
        <w:pStyle w:val="ListParagraph"/>
        <w:numPr>
          <w:ilvl w:val="0"/>
          <w:numId w:val="16"/>
        </w:numPr>
        <w:jc w:val="both"/>
      </w:pPr>
      <w:r>
        <w:t xml:space="preserve">Suggested </w:t>
      </w:r>
      <w:r w:rsidR="00711A65">
        <w:t xml:space="preserve">key </w:t>
      </w:r>
      <w:r>
        <w:t>messages to promote</w:t>
      </w:r>
      <w:r w:rsidR="00240265">
        <w:t xml:space="preserve"> </w:t>
      </w:r>
      <w:r w:rsidR="003968D1">
        <w:t>with social media graphics</w:t>
      </w:r>
      <w:r w:rsidR="00E22357">
        <w:t xml:space="preserve"> (please see below)</w:t>
      </w:r>
    </w:p>
    <w:p w14:paraId="33E4DB9E" w14:textId="0419F0DE" w:rsidR="002B16E3" w:rsidRDefault="003606AA" w:rsidP="002B16E3">
      <w:pPr>
        <w:pStyle w:val="ListParagraph"/>
        <w:numPr>
          <w:ilvl w:val="0"/>
          <w:numId w:val="16"/>
        </w:numPr>
        <w:jc w:val="both"/>
      </w:pPr>
      <w:r>
        <w:t>4</w:t>
      </w:r>
      <w:r w:rsidR="00711A65">
        <w:t xml:space="preserve"> x </w:t>
      </w:r>
      <w:r w:rsidR="003968D1">
        <w:t xml:space="preserve">social media </w:t>
      </w:r>
      <w:r w:rsidR="00711A65">
        <w:t>graphics</w:t>
      </w:r>
      <w:r w:rsidR="00240265">
        <w:t xml:space="preserve"> to promote with the key messages</w:t>
      </w:r>
    </w:p>
    <w:p w14:paraId="5CDEDA4E" w14:textId="7CC248B0" w:rsidR="00711A65" w:rsidRDefault="3AACB411" w:rsidP="002B16E3">
      <w:pPr>
        <w:pStyle w:val="ListParagraph"/>
        <w:numPr>
          <w:ilvl w:val="0"/>
          <w:numId w:val="16"/>
        </w:numPr>
        <w:jc w:val="both"/>
      </w:pPr>
      <w:r>
        <w:t>Intranet Banner</w:t>
      </w:r>
      <w:r w:rsidR="003606AA">
        <w:t xml:space="preserve"> / Screensaver</w:t>
      </w:r>
    </w:p>
    <w:p w14:paraId="4114AC11" w14:textId="02AF231D" w:rsidR="65836766" w:rsidRDefault="00711A65" w:rsidP="65836766">
      <w:pPr>
        <w:pStyle w:val="ListParagraph"/>
        <w:numPr>
          <w:ilvl w:val="0"/>
          <w:numId w:val="16"/>
        </w:numPr>
        <w:jc w:val="both"/>
      </w:pPr>
      <w:r>
        <w:t>Email signature</w:t>
      </w:r>
      <w:r w:rsidR="000D6CF2">
        <w:t xml:space="preserve"> graphic</w:t>
      </w:r>
    </w:p>
    <w:p w14:paraId="2CE61143" w14:textId="2E2BE883" w:rsidR="00C866CA" w:rsidRPr="00D23877" w:rsidRDefault="00C866CA" w:rsidP="00C866CA">
      <w:pPr>
        <w:jc w:val="both"/>
        <w:rPr>
          <w:b/>
          <w:bCs/>
          <w:color w:val="7030A0"/>
          <w:sz w:val="28"/>
          <w:szCs w:val="28"/>
        </w:rPr>
      </w:pPr>
      <w:r w:rsidRPr="57839428">
        <w:rPr>
          <w:b/>
          <w:bCs/>
          <w:color w:val="7030A0"/>
          <w:sz w:val="28"/>
          <w:szCs w:val="28"/>
        </w:rPr>
        <w:t>Graphics</w:t>
      </w:r>
      <w:r w:rsidR="00D251D9" w:rsidRPr="57839428">
        <w:rPr>
          <w:b/>
          <w:bCs/>
          <w:color w:val="7030A0"/>
          <w:sz w:val="28"/>
          <w:szCs w:val="28"/>
        </w:rPr>
        <w:t xml:space="preserve"> (download by right clicking and clicking ‘save as’)</w:t>
      </w:r>
    </w:p>
    <w:p w14:paraId="4A98C1C5" w14:textId="338E10B3" w:rsidR="00C866CA" w:rsidRDefault="04E0BDE9" w:rsidP="57839428">
      <w:pPr>
        <w:jc w:val="both"/>
        <w:rPr>
          <w:b/>
          <w:bCs/>
        </w:rPr>
      </w:pPr>
      <w:r>
        <w:rPr>
          <w:noProof/>
        </w:rPr>
        <w:drawing>
          <wp:inline distT="0" distB="0" distL="0" distR="0" wp14:anchorId="72A5F3C5" wp14:editId="6BC4C7F6">
            <wp:extent cx="5165712" cy="2905642"/>
            <wp:effectExtent l="0" t="0" r="2540" b="0"/>
            <wp:docPr id="1182027597" name="Picture 2" descr="A person looking through binocul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165712" cy="2905642"/>
                    </a:xfrm>
                    <a:prstGeom prst="rect">
                      <a:avLst/>
                    </a:prstGeom>
                    <a:noFill/>
                    <a:ln>
                      <a:noFill/>
                    </a:ln>
                  </pic:spPr>
                </pic:pic>
              </a:graphicData>
            </a:graphic>
          </wp:inline>
        </w:drawing>
      </w:r>
    </w:p>
    <w:p w14:paraId="4DD34CEA" w14:textId="208A59DA" w:rsidR="00C866CA" w:rsidRDefault="007771AF" w:rsidP="57839428">
      <w:pPr>
        <w:jc w:val="both"/>
        <w:rPr>
          <w:b/>
          <w:bCs/>
        </w:rPr>
      </w:pPr>
      <w:r w:rsidRPr="57839428">
        <w:rPr>
          <w:b/>
          <w:bCs/>
        </w:rPr>
        <w:t>Intranet Banner / Screensaver</w:t>
      </w:r>
    </w:p>
    <w:p w14:paraId="7B0D0063" w14:textId="3B21209E" w:rsidR="00013523" w:rsidRPr="00013523" w:rsidRDefault="600EF58C" w:rsidP="57839428">
      <w:pPr>
        <w:jc w:val="both"/>
      </w:pPr>
      <w:r>
        <w:rPr>
          <w:noProof/>
        </w:rPr>
        <w:drawing>
          <wp:inline distT="0" distB="0" distL="0" distR="0" wp14:anchorId="6BA726DB" wp14:editId="11C00FD9">
            <wp:extent cx="5057775" cy="1685925"/>
            <wp:effectExtent l="0" t="0" r="0" b="0"/>
            <wp:docPr id="582639130" name="Picture 582639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057775" cy="1685925"/>
                    </a:xfrm>
                    <a:prstGeom prst="rect">
                      <a:avLst/>
                    </a:prstGeom>
                  </pic:spPr>
                </pic:pic>
              </a:graphicData>
            </a:graphic>
          </wp:inline>
        </w:drawing>
      </w:r>
    </w:p>
    <w:p w14:paraId="1F2F58F7" w14:textId="166FEA92" w:rsidR="00013523" w:rsidRPr="00013523" w:rsidRDefault="600EF58C" w:rsidP="57839428">
      <w:pPr>
        <w:jc w:val="both"/>
        <w:rPr>
          <w:b/>
          <w:bCs/>
        </w:rPr>
      </w:pPr>
      <w:r w:rsidRPr="57839428">
        <w:rPr>
          <w:b/>
          <w:bCs/>
        </w:rPr>
        <w:t>Email signature</w:t>
      </w:r>
    </w:p>
    <w:p w14:paraId="777632AF" w14:textId="3BC3A53B" w:rsidR="00013523" w:rsidRPr="00013523" w:rsidRDefault="00C91DFD" w:rsidP="57839428">
      <w:pPr>
        <w:jc w:val="both"/>
        <w:rPr>
          <w:b/>
          <w:bCs/>
        </w:rPr>
      </w:pPr>
      <w:r>
        <w:rPr>
          <w:noProof/>
        </w:rPr>
        <w:lastRenderedPageBreak/>
        <w:drawing>
          <wp:anchor distT="0" distB="0" distL="114300" distR="114300" simplePos="0" relativeHeight="251659264" behindDoc="1" locked="0" layoutInCell="1" allowOverlap="1" wp14:anchorId="7BE518D5" wp14:editId="17EF567B">
            <wp:simplePos x="0" y="0"/>
            <wp:positionH relativeFrom="column">
              <wp:posOffset>47625</wp:posOffset>
            </wp:positionH>
            <wp:positionV relativeFrom="page">
              <wp:posOffset>951865</wp:posOffset>
            </wp:positionV>
            <wp:extent cx="5731510" cy="2999740"/>
            <wp:effectExtent l="114300" t="114300" r="97790" b="124460"/>
            <wp:wrapTight wrapText="bothSides">
              <wp:wrapPolygon edited="0">
                <wp:start x="0" y="0"/>
                <wp:lineTo x="0" y="21399"/>
                <wp:lineTo x="21538" y="21399"/>
                <wp:lineTo x="21538" y="0"/>
                <wp:lineTo x="0" y="0"/>
              </wp:wrapPolygon>
            </wp:wrapTight>
            <wp:docPr id="1781326875" name="Picture 4" descr="A person looking through binocul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26875" name="Picture 4" descr="A person looking through binocula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999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013523">
        <w:rPr>
          <w:b/>
          <w:bCs/>
        </w:rPr>
        <w:t>Social Media Post #1</w:t>
      </w:r>
    </w:p>
    <w:p w14:paraId="085D3804" w14:textId="1DDD54FB" w:rsidR="00013523" w:rsidRDefault="00013523" w:rsidP="00013523">
      <w:pPr>
        <w:pStyle w:val="ListParagraph"/>
        <w:jc w:val="both"/>
        <w:rPr>
          <w:b/>
          <w:bCs/>
        </w:rPr>
      </w:pPr>
    </w:p>
    <w:p w14:paraId="5E5566BA" w14:textId="4381E65D" w:rsidR="0012624F" w:rsidRPr="00C91DFD" w:rsidRDefault="00F07134" w:rsidP="57839428">
      <w:pPr>
        <w:jc w:val="both"/>
        <w:rPr>
          <w:b/>
          <w:bCs/>
        </w:rPr>
      </w:pPr>
      <w:r>
        <w:rPr>
          <w:noProof/>
        </w:rPr>
        <w:drawing>
          <wp:anchor distT="0" distB="0" distL="114300" distR="114300" simplePos="0" relativeHeight="251660288" behindDoc="1" locked="0" layoutInCell="1" allowOverlap="1" wp14:anchorId="4EDD8044" wp14:editId="42757F68">
            <wp:simplePos x="0" y="0"/>
            <wp:positionH relativeFrom="column">
              <wp:posOffset>47625</wp:posOffset>
            </wp:positionH>
            <wp:positionV relativeFrom="page">
              <wp:posOffset>4371340</wp:posOffset>
            </wp:positionV>
            <wp:extent cx="5731510" cy="2999740"/>
            <wp:effectExtent l="0" t="0" r="2540" b="0"/>
            <wp:wrapTight wrapText="bothSides">
              <wp:wrapPolygon edited="0">
                <wp:start x="0" y="0"/>
                <wp:lineTo x="0" y="21399"/>
                <wp:lineTo x="21538" y="21399"/>
                <wp:lineTo x="21538" y="0"/>
                <wp:lineTo x="0" y="0"/>
              </wp:wrapPolygon>
            </wp:wrapTight>
            <wp:docPr id="1128404396" name="Picture 5"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04396" name="Picture 5" descr="A cartoon of a pers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999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797C4CCA" wp14:editId="54713872">
            <wp:simplePos x="0" y="0"/>
            <wp:positionH relativeFrom="column">
              <wp:posOffset>47625</wp:posOffset>
            </wp:positionH>
            <wp:positionV relativeFrom="page">
              <wp:posOffset>7609840</wp:posOffset>
            </wp:positionV>
            <wp:extent cx="5731510" cy="2999740"/>
            <wp:effectExtent l="0" t="0" r="2540" b="0"/>
            <wp:wrapTight wrapText="bothSides">
              <wp:wrapPolygon edited="0">
                <wp:start x="0" y="0"/>
                <wp:lineTo x="0" y="21399"/>
                <wp:lineTo x="21538" y="21399"/>
                <wp:lineTo x="21538" y="0"/>
                <wp:lineTo x="0" y="0"/>
              </wp:wrapPolygon>
            </wp:wrapTight>
            <wp:docPr id="2078803513" name="Picture 6" descr="A person with a beard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03513" name="Picture 6" descr="A person with a beard and ti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999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523">
        <w:rPr>
          <w:b/>
          <w:bCs/>
        </w:rPr>
        <w:t>Social Media Post #2</w:t>
      </w:r>
    </w:p>
    <w:p w14:paraId="0ED6FC38" w14:textId="2D9C0852" w:rsidR="57839428" w:rsidRDefault="57839428" w:rsidP="57839428">
      <w:pPr>
        <w:jc w:val="both"/>
        <w:rPr>
          <w:b/>
          <w:bCs/>
        </w:rPr>
      </w:pPr>
    </w:p>
    <w:p w14:paraId="1114DE49" w14:textId="10D59340" w:rsidR="57839428" w:rsidRDefault="57839428" w:rsidP="57839428">
      <w:pPr>
        <w:jc w:val="both"/>
        <w:rPr>
          <w:b/>
          <w:bCs/>
        </w:rPr>
      </w:pPr>
    </w:p>
    <w:p w14:paraId="41395E91" w14:textId="2D3E7857" w:rsidR="57839428" w:rsidRDefault="57839428" w:rsidP="57839428">
      <w:pPr>
        <w:jc w:val="both"/>
        <w:rPr>
          <w:b/>
          <w:bCs/>
        </w:rPr>
      </w:pPr>
    </w:p>
    <w:p w14:paraId="3E47CB06" w14:textId="0BC6553E" w:rsidR="57839428" w:rsidRDefault="57839428" w:rsidP="57839428">
      <w:pPr>
        <w:jc w:val="both"/>
        <w:rPr>
          <w:b/>
          <w:bCs/>
        </w:rPr>
      </w:pPr>
    </w:p>
    <w:p w14:paraId="4649BA5E" w14:textId="2F6355F9" w:rsidR="57839428" w:rsidRDefault="57839428" w:rsidP="57839428">
      <w:pPr>
        <w:jc w:val="both"/>
        <w:rPr>
          <w:b/>
          <w:bCs/>
        </w:rPr>
      </w:pPr>
    </w:p>
    <w:p w14:paraId="3B6A3B71" w14:textId="20F1B083" w:rsidR="57839428" w:rsidRDefault="57839428" w:rsidP="57839428">
      <w:pPr>
        <w:jc w:val="both"/>
        <w:rPr>
          <w:b/>
          <w:bCs/>
        </w:rPr>
      </w:pPr>
    </w:p>
    <w:p w14:paraId="25A50427" w14:textId="39FEE0F7" w:rsidR="57839428" w:rsidRDefault="57839428" w:rsidP="57839428">
      <w:pPr>
        <w:jc w:val="both"/>
        <w:rPr>
          <w:b/>
          <w:bCs/>
        </w:rPr>
      </w:pPr>
    </w:p>
    <w:p w14:paraId="04AFCD9C" w14:textId="485CB9E2" w:rsidR="57839428" w:rsidRDefault="57839428" w:rsidP="57839428">
      <w:pPr>
        <w:jc w:val="both"/>
        <w:rPr>
          <w:b/>
          <w:bCs/>
        </w:rPr>
      </w:pPr>
    </w:p>
    <w:p w14:paraId="2F33E665" w14:textId="3947462A" w:rsidR="57839428" w:rsidRDefault="57839428" w:rsidP="57839428">
      <w:pPr>
        <w:jc w:val="both"/>
        <w:rPr>
          <w:b/>
          <w:bCs/>
        </w:rPr>
      </w:pPr>
    </w:p>
    <w:p w14:paraId="6DFBAF8F" w14:textId="1BB09138" w:rsidR="57839428" w:rsidRDefault="57839428" w:rsidP="57839428">
      <w:pPr>
        <w:jc w:val="both"/>
        <w:rPr>
          <w:b/>
          <w:bCs/>
        </w:rPr>
      </w:pPr>
    </w:p>
    <w:p w14:paraId="7B2EC0C4" w14:textId="0E4E1215" w:rsidR="57839428" w:rsidRDefault="57839428" w:rsidP="57839428">
      <w:pPr>
        <w:jc w:val="both"/>
        <w:rPr>
          <w:b/>
          <w:bCs/>
        </w:rPr>
      </w:pPr>
    </w:p>
    <w:p w14:paraId="38AD12AD" w14:textId="5BB4AB67" w:rsidR="5B249D9A" w:rsidRDefault="5B249D9A" w:rsidP="57839428">
      <w:pPr>
        <w:jc w:val="both"/>
      </w:pPr>
      <w:r>
        <w:rPr>
          <w:noProof/>
        </w:rPr>
        <w:drawing>
          <wp:inline distT="0" distB="0" distL="0" distR="0" wp14:anchorId="1AA7AEC2" wp14:editId="09E6BB7A">
            <wp:extent cx="5300606" cy="2771775"/>
            <wp:effectExtent l="0" t="0" r="0" b="0"/>
            <wp:docPr id="934287662" name="Picture 93428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300606" cy="2771775"/>
                    </a:xfrm>
                    <a:prstGeom prst="rect">
                      <a:avLst/>
                    </a:prstGeom>
                  </pic:spPr>
                </pic:pic>
              </a:graphicData>
            </a:graphic>
          </wp:inline>
        </w:drawing>
      </w:r>
    </w:p>
    <w:p w14:paraId="16512C5D" w14:textId="0FCC6C10" w:rsidR="0012624F" w:rsidRDefault="0012624F" w:rsidP="57839428">
      <w:pPr>
        <w:jc w:val="both"/>
        <w:rPr>
          <w:b/>
          <w:bCs/>
        </w:rPr>
      </w:pPr>
      <w:r w:rsidRPr="57839428">
        <w:rPr>
          <w:b/>
          <w:bCs/>
        </w:rPr>
        <w:t>Social Media Post #3</w:t>
      </w:r>
    </w:p>
    <w:p w14:paraId="137E12B4" w14:textId="3FE27574" w:rsidR="57839428" w:rsidRDefault="57839428" w:rsidP="57839428">
      <w:pPr>
        <w:jc w:val="both"/>
      </w:pPr>
    </w:p>
    <w:p w14:paraId="4DBA2D68" w14:textId="095E98E4" w:rsidR="00013523" w:rsidRPr="00376FDE" w:rsidRDefault="00C91DFD" w:rsidP="57839428">
      <w:pPr>
        <w:jc w:val="both"/>
        <w:rPr>
          <w:b/>
          <w:bCs/>
        </w:rPr>
      </w:pPr>
      <w:r>
        <w:rPr>
          <w:noProof/>
        </w:rPr>
        <w:drawing>
          <wp:anchor distT="0" distB="0" distL="114300" distR="114300" simplePos="0" relativeHeight="251661312" behindDoc="1" locked="0" layoutInCell="1" allowOverlap="1" wp14:anchorId="27F6993D" wp14:editId="4ED3B0C1">
            <wp:simplePos x="0" y="0"/>
            <wp:positionH relativeFrom="column">
              <wp:posOffset>0</wp:posOffset>
            </wp:positionH>
            <wp:positionV relativeFrom="paragraph">
              <wp:posOffset>280035</wp:posOffset>
            </wp:positionV>
            <wp:extent cx="5731510" cy="2999740"/>
            <wp:effectExtent l="0" t="0" r="2540" b="0"/>
            <wp:wrapTight wrapText="bothSides">
              <wp:wrapPolygon edited="0">
                <wp:start x="0" y="0"/>
                <wp:lineTo x="0" y="21399"/>
                <wp:lineTo x="21538" y="21399"/>
                <wp:lineTo x="21538" y="0"/>
                <wp:lineTo x="0" y="0"/>
              </wp:wrapPolygon>
            </wp:wrapTight>
            <wp:docPr id="1894223452" name="Picture 7" descr="A person sitt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23452" name="Picture 7" descr="A person sitting at a comput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9997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Social Media Post #4</w:t>
      </w:r>
    </w:p>
    <w:p w14:paraId="33695EEA" w14:textId="38EEC5A4" w:rsidR="00733B93" w:rsidRPr="00D23877" w:rsidRDefault="00733B93" w:rsidP="65836766">
      <w:pPr>
        <w:jc w:val="both"/>
        <w:rPr>
          <w:b/>
          <w:bCs/>
          <w:color w:val="7030A0"/>
          <w:sz w:val="28"/>
          <w:szCs w:val="28"/>
        </w:rPr>
      </w:pPr>
      <w:r w:rsidRPr="00D23877">
        <w:rPr>
          <w:b/>
          <w:bCs/>
          <w:color w:val="7030A0"/>
          <w:sz w:val="28"/>
          <w:szCs w:val="28"/>
        </w:rPr>
        <w:lastRenderedPageBreak/>
        <w:t>Messages</w:t>
      </w:r>
      <w:r w:rsidR="00D23877">
        <w:rPr>
          <w:b/>
          <w:bCs/>
          <w:color w:val="7030A0"/>
          <w:sz w:val="28"/>
          <w:szCs w:val="28"/>
        </w:rPr>
        <w:t xml:space="preserve"> (to use with the above graphics)</w:t>
      </w:r>
    </w:p>
    <w:p w14:paraId="4B8F1ABB" w14:textId="0459CF49" w:rsidR="00F267BE" w:rsidRPr="00D37A2A" w:rsidRDefault="49624BE0" w:rsidP="00F267BE">
      <w:pPr>
        <w:pStyle w:val="NormalWeb"/>
        <w:shd w:val="clear" w:color="auto" w:fill="FFFFFF"/>
        <w:spacing w:before="0" w:beforeAutospacing="0" w:after="0"/>
        <w:rPr>
          <w:rFonts w:asciiTheme="minorHAnsi" w:hAnsiTheme="minorHAnsi" w:cstheme="minorHAnsi"/>
        </w:rPr>
      </w:pPr>
      <w:r w:rsidRPr="00F267BE">
        <w:rPr>
          <w:rFonts w:asciiTheme="minorHAnsi" w:eastAsia="Calibri" w:hAnsiTheme="minorHAnsi" w:cstheme="minorHAnsi"/>
          <w:b/>
          <w:bCs/>
        </w:rPr>
        <w:t xml:space="preserve">1. </w:t>
      </w:r>
      <w:r w:rsidR="00F267BE" w:rsidRPr="00D37A2A">
        <w:rPr>
          <w:rStyle w:val="Strong"/>
          <w:rFonts w:asciiTheme="minorHAnsi" w:hAnsiTheme="minorHAnsi" w:cstheme="minorHAnsi"/>
        </w:rPr>
        <w:t>Have you heard…?</w:t>
      </w:r>
    </w:p>
    <w:p w14:paraId="4C015E0F" w14:textId="77777777" w:rsidR="00F267BE" w:rsidRPr="00D37A2A" w:rsidRDefault="00F267BE" w:rsidP="00F267BE">
      <w:pPr>
        <w:pStyle w:val="NormalWeb"/>
        <w:shd w:val="clear" w:color="auto" w:fill="FFFFFF"/>
        <w:spacing w:before="0" w:beforeAutospacing="0" w:after="0"/>
        <w:rPr>
          <w:rFonts w:asciiTheme="minorHAnsi" w:hAnsiTheme="minorHAnsi" w:cstheme="minorHAnsi"/>
        </w:rPr>
      </w:pPr>
      <w:r w:rsidRPr="00D37A2A">
        <w:rPr>
          <w:rStyle w:val="Strong"/>
          <w:rFonts w:asciiTheme="minorHAnsi" w:hAnsiTheme="minorHAnsi" w:cstheme="minorHAnsi"/>
        </w:rPr>
        <w:t>Wakefield SCP have developed a NEW Learning Briefing for Professional Curiosity &amp; Challenge!</w:t>
      </w:r>
    </w:p>
    <w:p w14:paraId="6B825564" w14:textId="77777777" w:rsidR="00F267BE" w:rsidRPr="00D37A2A" w:rsidRDefault="00F267BE" w:rsidP="00F267BE">
      <w:pPr>
        <w:pStyle w:val="NormalWeb"/>
        <w:shd w:val="clear" w:color="auto" w:fill="FFFFFF"/>
        <w:spacing w:before="0" w:beforeAutospacing="0" w:after="0"/>
        <w:rPr>
          <w:rFonts w:asciiTheme="minorHAnsi" w:hAnsiTheme="minorHAnsi" w:cstheme="minorHAnsi"/>
        </w:rPr>
      </w:pPr>
      <w:r w:rsidRPr="00D37A2A">
        <w:rPr>
          <w:rStyle w:val="Strong"/>
          <w:rFonts w:asciiTheme="minorHAnsi" w:hAnsiTheme="minorHAnsi" w:cstheme="minorHAnsi"/>
        </w:rPr>
        <w:t xml:space="preserve">Test your own bias, get interactive and take a look </w:t>
      </w:r>
      <w:r w:rsidRPr="00D37A2A">
        <w:rPr>
          <w:rStyle w:val="Strong"/>
          <w:rFonts w:ascii="Segoe UI Emoji" w:hAnsi="Segoe UI Emoji" w:cs="Segoe UI Emoji"/>
        </w:rPr>
        <w:t>⤵️</w:t>
      </w:r>
    </w:p>
    <w:p w14:paraId="0212C568" w14:textId="163E3EC3" w:rsidR="00F267BE" w:rsidRPr="00D23877" w:rsidRDefault="00C6621A" w:rsidP="00F267BE">
      <w:pPr>
        <w:pStyle w:val="NormalWeb"/>
        <w:shd w:val="clear" w:color="auto" w:fill="FFFFFF"/>
        <w:spacing w:before="0" w:beforeAutospacing="0" w:after="0"/>
        <w:rPr>
          <w:rFonts w:asciiTheme="minorHAnsi" w:hAnsiTheme="minorHAnsi" w:cstheme="minorHAnsi"/>
          <w:color w:val="4472C4" w:themeColor="accent1"/>
        </w:rPr>
      </w:pPr>
      <w:hyperlink r:id="rId25" w:history="1">
        <w:r w:rsidR="00F267BE" w:rsidRPr="00D23877">
          <w:rPr>
            <w:rStyle w:val="Hyperlink"/>
            <w:rFonts w:asciiTheme="minorHAnsi" w:hAnsiTheme="minorHAnsi" w:cstheme="minorHAnsi"/>
            <w:color w:val="4472C4" w:themeColor="accent1"/>
          </w:rPr>
          <w:t>Professional Curiosity • Wakefield Safeguarding Children (wakefieldscp.org.uk)</w:t>
        </w:r>
      </w:hyperlink>
    </w:p>
    <w:p w14:paraId="5545FB0D" w14:textId="36FC7EEA" w:rsidR="00D37A2A" w:rsidRPr="00D37A2A" w:rsidRDefault="00D37A2A" w:rsidP="00D37A2A">
      <w:pPr>
        <w:pStyle w:val="NormalWeb"/>
        <w:rPr>
          <w:rFonts w:asciiTheme="minorHAnsi" w:hAnsiTheme="minorHAnsi" w:cstheme="minorHAnsi"/>
        </w:rPr>
      </w:pPr>
      <w:r>
        <w:rPr>
          <w:rFonts w:asciiTheme="minorHAnsi" w:hAnsiTheme="minorHAnsi" w:cstheme="minorHAnsi"/>
        </w:rPr>
        <w:t>--------------------------</w:t>
      </w:r>
    </w:p>
    <w:p w14:paraId="4142DBC3" w14:textId="77777777" w:rsidR="005F02E4" w:rsidRPr="00D37A2A" w:rsidRDefault="55A40C7D" w:rsidP="005F02E4">
      <w:pPr>
        <w:pStyle w:val="NormalWeb"/>
        <w:shd w:val="clear" w:color="auto" w:fill="FFFFFF"/>
        <w:spacing w:before="0" w:beforeAutospacing="0" w:after="0"/>
        <w:rPr>
          <w:rFonts w:asciiTheme="minorHAnsi" w:hAnsiTheme="minorHAnsi" w:cstheme="minorHAnsi"/>
        </w:rPr>
      </w:pPr>
      <w:r w:rsidRPr="65836766">
        <w:rPr>
          <w:rFonts w:ascii="Calibri" w:eastAsia="Calibri" w:hAnsi="Calibri" w:cs="Calibri"/>
          <w:b/>
          <w:bCs/>
        </w:rPr>
        <w:t>2.</w:t>
      </w:r>
      <w:r w:rsidRPr="65836766">
        <w:rPr>
          <w:rFonts w:ascii="Calibri" w:eastAsia="Calibri" w:hAnsi="Calibri" w:cs="Calibri"/>
        </w:rPr>
        <w:t xml:space="preserve"> </w:t>
      </w:r>
      <w:r w:rsidR="005F02E4" w:rsidRPr="00D37A2A">
        <w:rPr>
          <w:rFonts w:asciiTheme="minorHAnsi" w:hAnsiTheme="minorHAnsi" w:cstheme="minorHAnsi"/>
        </w:rPr>
        <w:t xml:space="preserve">A NEW </w:t>
      </w:r>
      <w:r w:rsidR="005F02E4" w:rsidRPr="00D37A2A">
        <w:rPr>
          <w:rStyle w:val="Strong"/>
          <w:rFonts w:asciiTheme="minorHAnsi" w:hAnsiTheme="minorHAnsi" w:cstheme="minorHAnsi"/>
        </w:rPr>
        <w:t xml:space="preserve">Professional Curiosity &amp; Challenge Learning Briefing </w:t>
      </w:r>
      <w:r w:rsidR="005F02E4" w:rsidRPr="00D37A2A">
        <w:rPr>
          <w:rFonts w:asciiTheme="minorHAnsi" w:hAnsiTheme="minorHAnsi" w:cstheme="minorHAnsi"/>
        </w:rPr>
        <w:t>has been created for colleagues in the Wakefield District!</w:t>
      </w:r>
    </w:p>
    <w:p w14:paraId="3CF59730" w14:textId="77777777" w:rsidR="005F02E4" w:rsidRPr="00D37A2A" w:rsidRDefault="005F02E4" w:rsidP="005F02E4">
      <w:pPr>
        <w:pStyle w:val="NormalWeb"/>
        <w:shd w:val="clear" w:color="auto" w:fill="FFFFFF"/>
        <w:spacing w:before="0" w:beforeAutospacing="0"/>
        <w:rPr>
          <w:rFonts w:asciiTheme="minorHAnsi" w:hAnsiTheme="minorHAnsi" w:cstheme="minorHAnsi"/>
        </w:rPr>
      </w:pPr>
      <w:r w:rsidRPr="00D37A2A">
        <w:rPr>
          <w:rFonts w:asciiTheme="minorHAnsi" w:hAnsiTheme="minorHAnsi" w:cstheme="minorHAnsi"/>
        </w:rPr>
        <w:t> The briefing encourages *tick emoji for bullet points*</w:t>
      </w:r>
    </w:p>
    <w:p w14:paraId="34B5F3FD" w14:textId="77777777" w:rsidR="005F02E4" w:rsidRPr="00D37A2A" w:rsidRDefault="005F02E4" w:rsidP="005F02E4">
      <w:pPr>
        <w:pStyle w:val="NormalWeb"/>
        <w:shd w:val="clear" w:color="auto" w:fill="FFFFFF"/>
        <w:spacing w:before="0" w:beforeAutospacing="0"/>
        <w:rPr>
          <w:rFonts w:asciiTheme="minorHAnsi" w:hAnsiTheme="minorHAnsi" w:cstheme="minorHAnsi"/>
        </w:rPr>
      </w:pPr>
      <w:r w:rsidRPr="00D37A2A">
        <w:rPr>
          <w:rFonts w:ascii="Segoe UI Emoji" w:hAnsi="Segoe UI Emoji" w:cs="Segoe UI Emoji"/>
        </w:rPr>
        <w:t>✅</w:t>
      </w:r>
      <w:r w:rsidRPr="00D37A2A">
        <w:rPr>
          <w:rFonts w:asciiTheme="minorHAnsi" w:hAnsiTheme="minorHAnsi" w:cstheme="minorHAnsi"/>
        </w:rPr>
        <w:t xml:space="preserve"> Respectful nosiness</w:t>
      </w:r>
    </w:p>
    <w:p w14:paraId="435E0BCC" w14:textId="77777777" w:rsidR="005F02E4" w:rsidRPr="00D37A2A" w:rsidRDefault="005F02E4" w:rsidP="005F02E4">
      <w:pPr>
        <w:pStyle w:val="NormalWeb"/>
        <w:shd w:val="clear" w:color="auto" w:fill="FFFFFF"/>
        <w:spacing w:before="0" w:beforeAutospacing="0"/>
        <w:rPr>
          <w:rFonts w:asciiTheme="minorHAnsi" w:hAnsiTheme="minorHAnsi" w:cstheme="minorHAnsi"/>
        </w:rPr>
      </w:pPr>
      <w:r w:rsidRPr="00D37A2A">
        <w:rPr>
          <w:rFonts w:ascii="Segoe UI Emoji" w:hAnsi="Segoe UI Emoji" w:cs="Segoe UI Emoji"/>
        </w:rPr>
        <w:t>✅</w:t>
      </w:r>
      <w:r w:rsidRPr="00D37A2A">
        <w:rPr>
          <w:rFonts w:asciiTheme="minorHAnsi" w:hAnsiTheme="minorHAnsi" w:cstheme="minorHAnsi"/>
        </w:rPr>
        <w:t xml:space="preserve"> Challenging your own personal bias</w:t>
      </w:r>
    </w:p>
    <w:p w14:paraId="09F7779D" w14:textId="77777777" w:rsidR="005F02E4" w:rsidRPr="00D37A2A" w:rsidRDefault="005F02E4" w:rsidP="005F02E4">
      <w:pPr>
        <w:pStyle w:val="NormalWeb"/>
        <w:shd w:val="clear" w:color="auto" w:fill="FFFFFF"/>
        <w:spacing w:before="0" w:beforeAutospacing="0"/>
        <w:rPr>
          <w:rFonts w:asciiTheme="minorHAnsi" w:hAnsiTheme="minorHAnsi" w:cstheme="minorHAnsi"/>
        </w:rPr>
      </w:pPr>
      <w:r w:rsidRPr="00D37A2A">
        <w:rPr>
          <w:rFonts w:ascii="Segoe UI Emoji" w:hAnsi="Segoe UI Emoji" w:cs="Segoe UI Emoji"/>
        </w:rPr>
        <w:t>✅</w:t>
      </w:r>
      <w:r w:rsidRPr="00D37A2A">
        <w:rPr>
          <w:rFonts w:asciiTheme="minorHAnsi" w:hAnsiTheme="minorHAnsi" w:cstheme="minorHAnsi"/>
        </w:rPr>
        <w:t xml:space="preserve"> Triangulating information with at least 2 other sources</w:t>
      </w:r>
    </w:p>
    <w:p w14:paraId="75B48817" w14:textId="77777777" w:rsidR="005F02E4" w:rsidRPr="00D37A2A" w:rsidRDefault="005F02E4" w:rsidP="005F02E4">
      <w:pPr>
        <w:pStyle w:val="NormalWeb"/>
        <w:shd w:val="clear" w:color="auto" w:fill="FFFFFF"/>
        <w:spacing w:before="0" w:beforeAutospacing="0"/>
        <w:rPr>
          <w:rFonts w:asciiTheme="minorHAnsi" w:hAnsiTheme="minorHAnsi" w:cstheme="minorHAnsi"/>
        </w:rPr>
      </w:pPr>
      <w:r w:rsidRPr="00D37A2A">
        <w:rPr>
          <w:rFonts w:asciiTheme="minorHAnsi" w:hAnsiTheme="minorHAnsi" w:cstheme="minorHAnsi"/>
        </w:rPr>
        <w:t xml:space="preserve">DOWNLOAD NOW! </w:t>
      </w:r>
    </w:p>
    <w:p w14:paraId="29D5D431" w14:textId="77777777" w:rsidR="005F02E4" w:rsidRPr="00D23877" w:rsidRDefault="00C6621A" w:rsidP="005F02E4">
      <w:pPr>
        <w:pStyle w:val="NormalWeb"/>
        <w:shd w:val="clear" w:color="auto" w:fill="FFFFFF"/>
        <w:spacing w:before="0" w:beforeAutospacing="0" w:after="0"/>
        <w:rPr>
          <w:rFonts w:asciiTheme="minorHAnsi" w:hAnsiTheme="minorHAnsi" w:cstheme="minorHAnsi"/>
          <w:color w:val="4472C4" w:themeColor="accent1"/>
        </w:rPr>
      </w:pPr>
      <w:hyperlink r:id="rId26" w:history="1">
        <w:r w:rsidR="005F02E4" w:rsidRPr="00D23877">
          <w:rPr>
            <w:rStyle w:val="Hyperlink"/>
            <w:rFonts w:asciiTheme="minorHAnsi" w:hAnsiTheme="minorHAnsi" w:cstheme="minorHAnsi"/>
            <w:color w:val="4472C4" w:themeColor="accent1"/>
          </w:rPr>
          <w:t>Professional Curiosity • Wakefield Safeguarding Children (wakefieldscp.org.uk)</w:t>
        </w:r>
      </w:hyperlink>
    </w:p>
    <w:p w14:paraId="6473A232" w14:textId="1E95CB83" w:rsidR="00883891" w:rsidRPr="00D37A2A" w:rsidRDefault="00883891" w:rsidP="00D37A2A">
      <w:pPr>
        <w:pStyle w:val="NormalWeb"/>
        <w:rPr>
          <w:rFonts w:asciiTheme="minorHAnsi" w:hAnsiTheme="minorHAnsi" w:cstheme="minorHAnsi"/>
        </w:rPr>
      </w:pPr>
      <w:r>
        <w:rPr>
          <w:rFonts w:asciiTheme="minorHAnsi" w:hAnsiTheme="minorHAnsi" w:cstheme="minorHAnsi"/>
        </w:rPr>
        <w:t>--------------------------</w:t>
      </w:r>
    </w:p>
    <w:p w14:paraId="635D9F3D" w14:textId="77777777" w:rsidR="007837E8" w:rsidRPr="00883891" w:rsidRDefault="6DBC8531" w:rsidP="007837E8">
      <w:pPr>
        <w:pStyle w:val="NormalWeb"/>
        <w:rPr>
          <w:rFonts w:asciiTheme="minorHAnsi" w:hAnsiTheme="minorHAnsi" w:cstheme="minorHAnsi"/>
          <w:b/>
          <w:bCs/>
        </w:rPr>
      </w:pPr>
      <w:r w:rsidRPr="14D2D2F5">
        <w:rPr>
          <w:rFonts w:ascii="Calibri" w:eastAsia="Calibri" w:hAnsi="Calibri" w:cs="Calibri"/>
          <w:b/>
          <w:bCs/>
        </w:rPr>
        <w:t>3</w:t>
      </w:r>
      <w:r w:rsidRPr="007837E8">
        <w:rPr>
          <w:rFonts w:asciiTheme="minorHAnsi" w:eastAsia="Calibri" w:hAnsiTheme="minorHAnsi" w:cstheme="minorHAnsi"/>
          <w:b/>
          <w:bCs/>
        </w:rPr>
        <w:t>.</w:t>
      </w:r>
      <w:r w:rsidRPr="007837E8">
        <w:rPr>
          <w:rFonts w:asciiTheme="minorHAnsi" w:eastAsia="Calibri" w:hAnsiTheme="minorHAnsi" w:cstheme="minorHAnsi"/>
        </w:rPr>
        <w:t xml:space="preserve"> </w:t>
      </w:r>
      <w:r w:rsidR="007837E8" w:rsidRPr="00883891">
        <w:rPr>
          <w:rFonts w:ascii="Segoe UI Emoji" w:hAnsi="Segoe UI Emoji" w:cs="Segoe UI Emoji"/>
          <w:b/>
          <w:bCs/>
        </w:rPr>
        <w:t>❗</w:t>
      </w:r>
      <w:r w:rsidR="007837E8" w:rsidRPr="00883891">
        <w:rPr>
          <w:rFonts w:asciiTheme="minorHAnsi" w:hAnsiTheme="minorHAnsi" w:cstheme="minorHAnsi"/>
          <w:b/>
          <w:bCs/>
        </w:rPr>
        <w:t xml:space="preserve"> Need some support in having challenging conversations?</w:t>
      </w:r>
    </w:p>
    <w:p w14:paraId="19B2C739" w14:textId="393620DC" w:rsidR="007837E8" w:rsidRDefault="007837E8" w:rsidP="007837E8">
      <w:pPr>
        <w:pStyle w:val="NormalWeb"/>
        <w:rPr>
          <w:rFonts w:asciiTheme="minorHAnsi" w:hAnsiTheme="minorHAnsi" w:cstheme="minorHAnsi"/>
        </w:rPr>
      </w:pPr>
      <w:r w:rsidRPr="007837E8">
        <w:rPr>
          <w:rFonts w:asciiTheme="minorHAnsi" w:hAnsiTheme="minorHAnsi" w:cstheme="minorHAnsi"/>
        </w:rPr>
        <w:t xml:space="preserve">To find out about why it is important to be professionally curious, to ensure the right intervention for a family, download the learning briefing here </w:t>
      </w:r>
      <w:hyperlink r:id="rId27" w:history="1">
        <w:r w:rsidRPr="00D23877">
          <w:rPr>
            <w:rStyle w:val="Hyperlink"/>
            <w:rFonts w:asciiTheme="minorHAnsi" w:hAnsiTheme="minorHAnsi" w:cstheme="minorHAnsi"/>
            <w:color w:val="4472C4" w:themeColor="accent1"/>
          </w:rPr>
          <w:t>Professional Curiosity • Wakefield Safeguarding Children (wakefieldscp.org.uk)</w:t>
        </w:r>
      </w:hyperlink>
    </w:p>
    <w:p w14:paraId="0712B8DC" w14:textId="7B8D5143" w:rsidR="00883891" w:rsidRPr="007837E8" w:rsidRDefault="00883891" w:rsidP="007837E8">
      <w:pPr>
        <w:pStyle w:val="NormalWeb"/>
        <w:rPr>
          <w:rFonts w:asciiTheme="minorHAnsi" w:hAnsiTheme="minorHAnsi" w:cstheme="minorHAnsi"/>
        </w:rPr>
      </w:pPr>
      <w:r>
        <w:rPr>
          <w:rFonts w:asciiTheme="minorHAnsi" w:hAnsiTheme="minorHAnsi" w:cstheme="minorHAnsi"/>
        </w:rPr>
        <w:t>--------------------------</w:t>
      </w:r>
    </w:p>
    <w:p w14:paraId="0561FD60" w14:textId="5BEE9E7C" w:rsidR="007837E8" w:rsidRPr="007837E8" w:rsidRDefault="6DBC8531" w:rsidP="007837E8">
      <w:pPr>
        <w:pStyle w:val="NormalWeb"/>
        <w:rPr>
          <w:rFonts w:asciiTheme="minorHAnsi" w:hAnsiTheme="minorHAnsi" w:cstheme="minorHAnsi"/>
        </w:rPr>
      </w:pPr>
      <w:r w:rsidRPr="65836766">
        <w:rPr>
          <w:rFonts w:ascii="Calibri" w:eastAsia="Calibri" w:hAnsi="Calibri" w:cs="Calibri"/>
          <w:b/>
          <w:bCs/>
        </w:rPr>
        <w:t>4.</w:t>
      </w:r>
      <w:r w:rsidRPr="007837E8">
        <w:rPr>
          <w:rFonts w:asciiTheme="minorHAnsi" w:eastAsia="Calibri" w:hAnsiTheme="minorHAnsi" w:cstheme="minorHAnsi"/>
        </w:rPr>
        <w:t xml:space="preserve"> </w:t>
      </w:r>
      <w:r w:rsidR="007837E8" w:rsidRPr="00883891">
        <w:rPr>
          <w:rFonts w:ascii="Segoe UI Emoji" w:hAnsi="Segoe UI Emoji" w:cs="Segoe UI Emoji"/>
          <w:b/>
          <w:bCs/>
        </w:rPr>
        <w:t>❓</w:t>
      </w:r>
      <w:r w:rsidR="007837E8" w:rsidRPr="00883891">
        <w:rPr>
          <w:rFonts w:asciiTheme="minorHAnsi" w:hAnsiTheme="minorHAnsi" w:cstheme="minorHAnsi"/>
          <w:b/>
          <w:bCs/>
        </w:rPr>
        <w:t xml:space="preserve"> Making inaccurate assumptions when assessing needs can put the child and family at greater risk</w:t>
      </w:r>
    </w:p>
    <w:p w14:paraId="284C724E" w14:textId="258D3EDB" w:rsidR="65836766" w:rsidRPr="007837E8" w:rsidRDefault="007837E8" w:rsidP="00D23877">
      <w:pPr>
        <w:pStyle w:val="NormalWeb"/>
        <w:tabs>
          <w:tab w:val="left" w:pos="2410"/>
        </w:tabs>
        <w:rPr>
          <w:rFonts w:asciiTheme="minorHAnsi" w:hAnsiTheme="minorHAnsi" w:cstheme="minorHAnsi"/>
        </w:rPr>
      </w:pPr>
      <w:r w:rsidRPr="007837E8">
        <w:rPr>
          <w:rFonts w:asciiTheme="minorHAnsi" w:hAnsiTheme="minorHAnsi" w:cstheme="minorHAnsi"/>
        </w:rPr>
        <w:t xml:space="preserve">Download our learning briefing here </w:t>
      </w:r>
      <w:hyperlink r:id="rId28" w:history="1">
        <w:r w:rsidRPr="00D23877">
          <w:rPr>
            <w:rStyle w:val="Hyperlink"/>
            <w:rFonts w:asciiTheme="minorHAnsi" w:hAnsiTheme="minorHAnsi" w:cstheme="minorHAnsi"/>
            <w:color w:val="4472C4" w:themeColor="accent1"/>
          </w:rPr>
          <w:t>Professional Curiosity • Wakefield Safeguarding Children (wakefieldscp.org.uk)</w:t>
        </w:r>
      </w:hyperlink>
    </w:p>
    <w:p w14:paraId="0F21D9D5" w14:textId="2A056128" w:rsidR="00733B93" w:rsidRPr="00D23877" w:rsidRDefault="00733B93" w:rsidP="00733B93">
      <w:pPr>
        <w:jc w:val="both"/>
        <w:rPr>
          <w:b/>
          <w:bCs/>
          <w:color w:val="7030A0"/>
          <w:sz w:val="28"/>
          <w:szCs w:val="28"/>
        </w:rPr>
      </w:pPr>
      <w:r w:rsidRPr="00D23877">
        <w:rPr>
          <w:b/>
          <w:bCs/>
          <w:color w:val="7030A0"/>
          <w:sz w:val="28"/>
          <w:szCs w:val="28"/>
        </w:rPr>
        <w:t>Resources to download / link to</w:t>
      </w:r>
    </w:p>
    <w:p w14:paraId="33C91219" w14:textId="77777777" w:rsidR="00856A83" w:rsidRDefault="00856A83" w:rsidP="00856A83">
      <w:pPr>
        <w:pStyle w:val="ListParagraph"/>
        <w:numPr>
          <w:ilvl w:val="0"/>
          <w:numId w:val="1"/>
        </w:numPr>
        <w:rPr>
          <w:rFonts w:eastAsiaTheme="minorEastAsia"/>
        </w:rPr>
      </w:pPr>
      <w:r>
        <w:rPr>
          <w:rFonts w:eastAsiaTheme="minorEastAsia"/>
        </w:rPr>
        <w:t>P</w:t>
      </w:r>
      <w:r w:rsidRPr="65836766">
        <w:rPr>
          <w:rFonts w:eastAsiaTheme="minorEastAsia"/>
        </w:rPr>
        <w:t xml:space="preserve">age on the WSCP website </w:t>
      </w:r>
      <w:r>
        <w:rPr>
          <w:rFonts w:eastAsiaTheme="minorEastAsia"/>
        </w:rPr>
        <w:t xml:space="preserve">– </w:t>
      </w:r>
      <w:hyperlink r:id="rId29" w:history="1">
        <w:r w:rsidRPr="00A1368D">
          <w:rPr>
            <w:rStyle w:val="Hyperlink"/>
            <w:rFonts w:eastAsiaTheme="minorEastAsia"/>
          </w:rPr>
          <w:t>Professional Curiosity &amp; Challenge</w:t>
        </w:r>
      </w:hyperlink>
      <w:r>
        <w:rPr>
          <w:rFonts w:eastAsiaTheme="minorEastAsia"/>
        </w:rPr>
        <w:t xml:space="preserve"> </w:t>
      </w:r>
    </w:p>
    <w:p w14:paraId="43C80CF8" w14:textId="77777777" w:rsidR="00856A83" w:rsidRDefault="00C6621A" w:rsidP="00856A83">
      <w:pPr>
        <w:pStyle w:val="ListParagraph"/>
        <w:numPr>
          <w:ilvl w:val="0"/>
          <w:numId w:val="1"/>
        </w:numPr>
        <w:rPr>
          <w:rFonts w:eastAsiaTheme="minorEastAsia"/>
          <w:color w:val="2E74B5" w:themeColor="accent5" w:themeShade="BF"/>
        </w:rPr>
      </w:pPr>
      <w:hyperlink r:id="rId30" w:history="1">
        <w:r w:rsidR="00856A83" w:rsidRPr="00EC55C9">
          <w:rPr>
            <w:rStyle w:val="Hyperlink"/>
            <w:rFonts w:eastAsiaTheme="minorEastAsia"/>
          </w:rPr>
          <w:t xml:space="preserve">One Minute Guide on </w:t>
        </w:r>
        <w:r w:rsidR="00856A83" w:rsidRPr="00EC55C9">
          <w:rPr>
            <w:rStyle w:val="Hyperlink"/>
          </w:rPr>
          <w:t>Professional Curiosity &amp; Challenge</w:t>
        </w:r>
      </w:hyperlink>
      <w:r w:rsidR="00856A83" w:rsidRPr="65836766">
        <w:rPr>
          <w:rFonts w:eastAsiaTheme="minorEastAsia"/>
          <w:color w:val="2E74B5" w:themeColor="accent5" w:themeShade="BF"/>
        </w:rPr>
        <w:t xml:space="preserve"> </w:t>
      </w:r>
    </w:p>
    <w:p w14:paraId="6CA64F4C" w14:textId="77777777" w:rsidR="00856A83" w:rsidRPr="00960187" w:rsidRDefault="00856A83" w:rsidP="00856A83">
      <w:pPr>
        <w:pStyle w:val="ListParagraph"/>
        <w:numPr>
          <w:ilvl w:val="0"/>
          <w:numId w:val="1"/>
        </w:numPr>
        <w:rPr>
          <w:rFonts w:eastAsiaTheme="minorEastAsia"/>
          <w:color w:val="2E74B5" w:themeColor="accent5" w:themeShade="BF"/>
        </w:rPr>
      </w:pPr>
      <w:r>
        <w:t xml:space="preserve">Multi-use </w:t>
      </w:r>
      <w:hyperlink r:id="rId31" w:history="1">
        <w:r w:rsidRPr="00960187">
          <w:rPr>
            <w:rStyle w:val="Hyperlink"/>
          </w:rPr>
          <w:t>Learning Briefing on Professional Curiosity &amp; Challenge</w:t>
        </w:r>
      </w:hyperlink>
      <w:r>
        <w:t xml:space="preserve">, including case studies based on safeguarding reviews and audit findings </w:t>
      </w:r>
    </w:p>
    <w:p w14:paraId="0C71DEC4" w14:textId="32B75CFE" w:rsidR="00CB41AC" w:rsidRPr="00D23877" w:rsidRDefault="0EEF59EA" w:rsidP="1E9C597A">
      <w:pPr>
        <w:pStyle w:val="ListParagraph"/>
        <w:numPr>
          <w:ilvl w:val="0"/>
          <w:numId w:val="1"/>
        </w:numPr>
        <w:rPr>
          <w:b/>
          <w:bCs/>
          <w:color w:val="7030A0"/>
          <w:sz w:val="28"/>
          <w:szCs w:val="28"/>
        </w:rPr>
      </w:pPr>
      <w:r>
        <w:t>Share the WSCP video promotion</w:t>
      </w:r>
      <w:r w:rsidR="00856A83">
        <w:t xml:space="preserve"> </w:t>
      </w:r>
      <w:hyperlink r:id="rId32">
        <w:r w:rsidR="759A7A61" w:rsidRPr="1E9C597A">
          <w:rPr>
            <w:rStyle w:val="Hyperlink"/>
          </w:rPr>
          <w:t>https://youtu.be/LumZ9uuqLAo</w:t>
        </w:r>
      </w:hyperlink>
      <w:r w:rsidR="759A7A61">
        <w:t xml:space="preserve"> </w:t>
      </w:r>
    </w:p>
    <w:p w14:paraId="63E592FE" w14:textId="3DB8EE6D" w:rsidR="00CB41AC" w:rsidRPr="00D23877" w:rsidRDefault="001F7FBE" w:rsidP="1E9C597A">
      <w:pPr>
        <w:rPr>
          <w:b/>
          <w:bCs/>
          <w:color w:val="7030A0"/>
          <w:sz w:val="28"/>
          <w:szCs w:val="28"/>
        </w:rPr>
      </w:pPr>
      <w:r w:rsidRPr="1E9C597A">
        <w:rPr>
          <w:b/>
          <w:bCs/>
          <w:color w:val="7030A0"/>
          <w:sz w:val="28"/>
          <w:szCs w:val="28"/>
        </w:rPr>
        <w:t>Who to contact</w:t>
      </w:r>
    </w:p>
    <w:p w14:paraId="30F2B1A7" w14:textId="4924C3C9" w:rsidR="001F7FBE" w:rsidRPr="001F7FBE" w:rsidRDefault="001F7FBE" w:rsidP="00CB41AC">
      <w:pPr>
        <w:jc w:val="both"/>
      </w:pPr>
      <w:r>
        <w:lastRenderedPageBreak/>
        <w:t xml:space="preserve">If you have any questions regarding this campaign, please contact WSCP – </w:t>
      </w:r>
      <w:hyperlink r:id="rId33" w:history="1">
        <w:r w:rsidRPr="00087555">
          <w:rPr>
            <w:rStyle w:val="Hyperlink"/>
          </w:rPr>
          <w:t>wscp@wakefield.gov.uk</w:t>
        </w:r>
      </w:hyperlink>
      <w:r>
        <w:t xml:space="preserve"> </w:t>
      </w:r>
    </w:p>
    <w:p w14:paraId="154EF9FE" w14:textId="77777777" w:rsidR="00CB41AC" w:rsidRPr="00CB41AC" w:rsidRDefault="00CB41AC" w:rsidP="00CB41AC">
      <w:pPr>
        <w:jc w:val="both"/>
        <w:rPr>
          <w:color w:val="FF0000"/>
        </w:rPr>
      </w:pPr>
    </w:p>
    <w:p w14:paraId="24B5A639" w14:textId="77777777" w:rsidR="00733B93" w:rsidRDefault="00733B93" w:rsidP="00733B93">
      <w:pPr>
        <w:jc w:val="both"/>
        <w:rPr>
          <w:b/>
          <w:bCs/>
        </w:rPr>
      </w:pPr>
    </w:p>
    <w:p w14:paraId="0D36EFB5" w14:textId="77777777" w:rsidR="00733B93" w:rsidRPr="00733B93" w:rsidRDefault="00733B93" w:rsidP="00733B93">
      <w:pPr>
        <w:jc w:val="both"/>
        <w:rPr>
          <w:b/>
          <w:bCs/>
        </w:rPr>
      </w:pPr>
    </w:p>
    <w:sectPr w:rsidR="00733B93" w:rsidRPr="00733B93" w:rsidSect="00C91DFD">
      <w:headerReference w:type="default" r:id="rId34"/>
      <w:pgSz w:w="11906" w:h="16838"/>
      <w:pgMar w:top="1134"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FB" w14:textId="77777777" w:rsidR="00771304" w:rsidRDefault="00771304" w:rsidP="0017001B">
      <w:pPr>
        <w:spacing w:after="0" w:line="240" w:lineRule="auto"/>
      </w:pPr>
      <w:r>
        <w:separator/>
      </w:r>
    </w:p>
  </w:endnote>
  <w:endnote w:type="continuationSeparator" w:id="0">
    <w:p w14:paraId="5CE35A7F" w14:textId="77777777" w:rsidR="00771304" w:rsidRDefault="00771304" w:rsidP="0017001B">
      <w:pPr>
        <w:spacing w:after="0" w:line="240" w:lineRule="auto"/>
      </w:pPr>
      <w:r>
        <w:continuationSeparator/>
      </w:r>
    </w:p>
  </w:endnote>
  <w:endnote w:type="continuationNotice" w:id="1">
    <w:p w14:paraId="1F5A2CE8" w14:textId="77777777" w:rsidR="00771304" w:rsidRDefault="007713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A22A5" w14:textId="77777777" w:rsidR="00771304" w:rsidRDefault="00771304" w:rsidP="0017001B">
      <w:pPr>
        <w:spacing w:after="0" w:line="240" w:lineRule="auto"/>
      </w:pPr>
      <w:r>
        <w:separator/>
      </w:r>
    </w:p>
  </w:footnote>
  <w:footnote w:type="continuationSeparator" w:id="0">
    <w:p w14:paraId="09CC8B2A" w14:textId="77777777" w:rsidR="00771304" w:rsidRDefault="00771304" w:rsidP="0017001B">
      <w:pPr>
        <w:spacing w:after="0" w:line="240" w:lineRule="auto"/>
      </w:pPr>
      <w:r>
        <w:continuationSeparator/>
      </w:r>
    </w:p>
  </w:footnote>
  <w:footnote w:type="continuationNotice" w:id="1">
    <w:p w14:paraId="2C68A20E" w14:textId="77777777" w:rsidR="00771304" w:rsidRDefault="007713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1000" w14:textId="3DACEF7F" w:rsidR="0017001B" w:rsidRDefault="0017001B">
    <w:pPr>
      <w:pStyle w:val="Header"/>
    </w:pPr>
    <w:r>
      <w:t xml:space="preserve">WSCP </w:t>
    </w:r>
    <w:r w:rsidR="00BA0FBB">
      <w:t xml:space="preserve">Professional Curiosity &amp; Challenge </w:t>
    </w:r>
    <w:r w:rsidR="001D3042">
      <w:t>Campaign Communication Briefing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61DB"/>
    <w:multiLevelType w:val="hybridMultilevel"/>
    <w:tmpl w:val="7B40CCD2"/>
    <w:lvl w:ilvl="0" w:tplc="4CC6A874">
      <w:start w:val="1"/>
      <w:numFmt w:val="decimal"/>
      <w:lvlText w:val="%1)"/>
      <w:lvlJc w:val="left"/>
      <w:pPr>
        <w:ind w:left="720" w:hanging="360"/>
      </w:pPr>
    </w:lvl>
    <w:lvl w:ilvl="1" w:tplc="01E05556">
      <w:start w:val="1"/>
      <w:numFmt w:val="lowerLetter"/>
      <w:lvlText w:val="%2."/>
      <w:lvlJc w:val="left"/>
      <w:pPr>
        <w:ind w:left="1440" w:hanging="360"/>
      </w:pPr>
    </w:lvl>
    <w:lvl w:ilvl="2" w:tplc="5A40DBD6">
      <w:start w:val="1"/>
      <w:numFmt w:val="lowerRoman"/>
      <w:lvlText w:val="%3."/>
      <w:lvlJc w:val="right"/>
      <w:pPr>
        <w:ind w:left="2160" w:hanging="180"/>
      </w:pPr>
    </w:lvl>
    <w:lvl w:ilvl="3" w:tplc="4A96D4E0">
      <w:start w:val="1"/>
      <w:numFmt w:val="decimal"/>
      <w:lvlText w:val="%4."/>
      <w:lvlJc w:val="left"/>
      <w:pPr>
        <w:ind w:left="2880" w:hanging="360"/>
      </w:pPr>
    </w:lvl>
    <w:lvl w:ilvl="4" w:tplc="4378A130">
      <w:start w:val="1"/>
      <w:numFmt w:val="lowerLetter"/>
      <w:lvlText w:val="%5."/>
      <w:lvlJc w:val="left"/>
      <w:pPr>
        <w:ind w:left="3600" w:hanging="360"/>
      </w:pPr>
    </w:lvl>
    <w:lvl w:ilvl="5" w:tplc="27A67008">
      <w:start w:val="1"/>
      <w:numFmt w:val="lowerRoman"/>
      <w:lvlText w:val="%6."/>
      <w:lvlJc w:val="right"/>
      <w:pPr>
        <w:ind w:left="4320" w:hanging="180"/>
      </w:pPr>
    </w:lvl>
    <w:lvl w:ilvl="6" w:tplc="83943284">
      <w:start w:val="1"/>
      <w:numFmt w:val="decimal"/>
      <w:lvlText w:val="%7."/>
      <w:lvlJc w:val="left"/>
      <w:pPr>
        <w:ind w:left="5040" w:hanging="360"/>
      </w:pPr>
    </w:lvl>
    <w:lvl w:ilvl="7" w:tplc="6FB26E46">
      <w:start w:val="1"/>
      <w:numFmt w:val="lowerLetter"/>
      <w:lvlText w:val="%8."/>
      <w:lvlJc w:val="left"/>
      <w:pPr>
        <w:ind w:left="5760" w:hanging="360"/>
      </w:pPr>
    </w:lvl>
    <w:lvl w:ilvl="8" w:tplc="D6C26444">
      <w:start w:val="1"/>
      <w:numFmt w:val="lowerRoman"/>
      <w:lvlText w:val="%9."/>
      <w:lvlJc w:val="right"/>
      <w:pPr>
        <w:ind w:left="6480" w:hanging="180"/>
      </w:pPr>
    </w:lvl>
  </w:abstractNum>
  <w:abstractNum w:abstractNumId="1" w15:restartNumberingAfterBreak="0">
    <w:nsid w:val="057B0161"/>
    <w:multiLevelType w:val="hybridMultilevel"/>
    <w:tmpl w:val="1C1EFC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96F99"/>
    <w:multiLevelType w:val="hybridMultilevel"/>
    <w:tmpl w:val="45A09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42D93"/>
    <w:multiLevelType w:val="hybridMultilevel"/>
    <w:tmpl w:val="76C24D1C"/>
    <w:lvl w:ilvl="0" w:tplc="AA2E157E">
      <w:start w:val="1"/>
      <w:numFmt w:val="decimal"/>
      <w:lvlText w:val="%1."/>
      <w:lvlJc w:val="left"/>
      <w:pPr>
        <w:ind w:left="720" w:hanging="360"/>
      </w:pPr>
    </w:lvl>
    <w:lvl w:ilvl="1" w:tplc="FA0AE1F0">
      <w:start w:val="1"/>
      <w:numFmt w:val="lowerLetter"/>
      <w:lvlText w:val="%2."/>
      <w:lvlJc w:val="left"/>
      <w:pPr>
        <w:ind w:left="1440" w:hanging="360"/>
      </w:pPr>
    </w:lvl>
    <w:lvl w:ilvl="2" w:tplc="4E8831DA">
      <w:start w:val="1"/>
      <w:numFmt w:val="lowerRoman"/>
      <w:lvlText w:val="%3."/>
      <w:lvlJc w:val="right"/>
      <w:pPr>
        <w:ind w:left="2160" w:hanging="180"/>
      </w:pPr>
    </w:lvl>
    <w:lvl w:ilvl="3" w:tplc="EDF21370">
      <w:start w:val="1"/>
      <w:numFmt w:val="decimal"/>
      <w:lvlText w:val="%4."/>
      <w:lvlJc w:val="left"/>
      <w:pPr>
        <w:ind w:left="2880" w:hanging="360"/>
      </w:pPr>
    </w:lvl>
    <w:lvl w:ilvl="4" w:tplc="F272B56C">
      <w:start w:val="1"/>
      <w:numFmt w:val="lowerLetter"/>
      <w:lvlText w:val="%5."/>
      <w:lvlJc w:val="left"/>
      <w:pPr>
        <w:ind w:left="3600" w:hanging="360"/>
      </w:pPr>
    </w:lvl>
    <w:lvl w:ilvl="5" w:tplc="8FAC1F60">
      <w:start w:val="1"/>
      <w:numFmt w:val="lowerRoman"/>
      <w:lvlText w:val="%6."/>
      <w:lvlJc w:val="right"/>
      <w:pPr>
        <w:ind w:left="4320" w:hanging="180"/>
      </w:pPr>
    </w:lvl>
    <w:lvl w:ilvl="6" w:tplc="FDF40112">
      <w:start w:val="1"/>
      <w:numFmt w:val="decimal"/>
      <w:lvlText w:val="%7."/>
      <w:lvlJc w:val="left"/>
      <w:pPr>
        <w:ind w:left="5040" w:hanging="360"/>
      </w:pPr>
    </w:lvl>
    <w:lvl w:ilvl="7" w:tplc="79C859BC">
      <w:start w:val="1"/>
      <w:numFmt w:val="lowerLetter"/>
      <w:lvlText w:val="%8."/>
      <w:lvlJc w:val="left"/>
      <w:pPr>
        <w:ind w:left="5760" w:hanging="360"/>
      </w:pPr>
    </w:lvl>
    <w:lvl w:ilvl="8" w:tplc="0C3CB426">
      <w:start w:val="1"/>
      <w:numFmt w:val="lowerRoman"/>
      <w:lvlText w:val="%9."/>
      <w:lvlJc w:val="right"/>
      <w:pPr>
        <w:ind w:left="6480" w:hanging="180"/>
      </w:pPr>
    </w:lvl>
  </w:abstractNum>
  <w:abstractNum w:abstractNumId="4" w15:restartNumberingAfterBreak="0">
    <w:nsid w:val="195BC60B"/>
    <w:multiLevelType w:val="hybridMultilevel"/>
    <w:tmpl w:val="F490B8E0"/>
    <w:lvl w:ilvl="0" w:tplc="1302943C">
      <w:start w:val="1"/>
      <w:numFmt w:val="decimal"/>
      <w:lvlText w:val="%1."/>
      <w:lvlJc w:val="left"/>
      <w:pPr>
        <w:ind w:left="720" w:hanging="360"/>
      </w:pPr>
    </w:lvl>
    <w:lvl w:ilvl="1" w:tplc="4F5C0470">
      <w:start w:val="1"/>
      <w:numFmt w:val="lowerLetter"/>
      <w:lvlText w:val="%2."/>
      <w:lvlJc w:val="left"/>
      <w:pPr>
        <w:ind w:left="1440" w:hanging="360"/>
      </w:pPr>
    </w:lvl>
    <w:lvl w:ilvl="2" w:tplc="99562600">
      <w:start w:val="1"/>
      <w:numFmt w:val="lowerRoman"/>
      <w:lvlText w:val="%3."/>
      <w:lvlJc w:val="right"/>
      <w:pPr>
        <w:ind w:left="2160" w:hanging="180"/>
      </w:pPr>
    </w:lvl>
    <w:lvl w:ilvl="3" w:tplc="46186318">
      <w:start w:val="1"/>
      <w:numFmt w:val="decimal"/>
      <w:lvlText w:val="%4."/>
      <w:lvlJc w:val="left"/>
      <w:pPr>
        <w:ind w:left="2880" w:hanging="360"/>
      </w:pPr>
    </w:lvl>
    <w:lvl w:ilvl="4" w:tplc="F740EFE6">
      <w:start w:val="1"/>
      <w:numFmt w:val="lowerLetter"/>
      <w:lvlText w:val="%5."/>
      <w:lvlJc w:val="left"/>
      <w:pPr>
        <w:ind w:left="3600" w:hanging="360"/>
      </w:pPr>
    </w:lvl>
    <w:lvl w:ilvl="5" w:tplc="D022636C">
      <w:start w:val="1"/>
      <w:numFmt w:val="lowerRoman"/>
      <w:lvlText w:val="%6."/>
      <w:lvlJc w:val="right"/>
      <w:pPr>
        <w:ind w:left="4320" w:hanging="180"/>
      </w:pPr>
    </w:lvl>
    <w:lvl w:ilvl="6" w:tplc="9B5C9B9A">
      <w:start w:val="1"/>
      <w:numFmt w:val="decimal"/>
      <w:lvlText w:val="%7."/>
      <w:lvlJc w:val="left"/>
      <w:pPr>
        <w:ind w:left="5040" w:hanging="360"/>
      </w:pPr>
    </w:lvl>
    <w:lvl w:ilvl="7" w:tplc="F13E5732">
      <w:start w:val="1"/>
      <w:numFmt w:val="lowerLetter"/>
      <w:lvlText w:val="%8."/>
      <w:lvlJc w:val="left"/>
      <w:pPr>
        <w:ind w:left="5760" w:hanging="360"/>
      </w:pPr>
    </w:lvl>
    <w:lvl w:ilvl="8" w:tplc="8E4C8F64">
      <w:start w:val="1"/>
      <w:numFmt w:val="lowerRoman"/>
      <w:lvlText w:val="%9."/>
      <w:lvlJc w:val="right"/>
      <w:pPr>
        <w:ind w:left="6480" w:hanging="180"/>
      </w:pPr>
    </w:lvl>
  </w:abstractNum>
  <w:abstractNum w:abstractNumId="5" w15:restartNumberingAfterBreak="0">
    <w:nsid w:val="1B9606BA"/>
    <w:multiLevelType w:val="hybridMultilevel"/>
    <w:tmpl w:val="F44CC75C"/>
    <w:lvl w:ilvl="0" w:tplc="30C41D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9B528"/>
    <w:multiLevelType w:val="hybridMultilevel"/>
    <w:tmpl w:val="2C5AD60A"/>
    <w:lvl w:ilvl="0" w:tplc="E1507DF4">
      <w:start w:val="1"/>
      <w:numFmt w:val="decimal"/>
      <w:lvlText w:val="%1)"/>
      <w:lvlJc w:val="left"/>
      <w:pPr>
        <w:ind w:left="720" w:hanging="360"/>
      </w:pPr>
    </w:lvl>
    <w:lvl w:ilvl="1" w:tplc="85241A72">
      <w:start w:val="1"/>
      <w:numFmt w:val="lowerLetter"/>
      <w:lvlText w:val="%2."/>
      <w:lvlJc w:val="left"/>
      <w:pPr>
        <w:ind w:left="1440" w:hanging="360"/>
      </w:pPr>
    </w:lvl>
    <w:lvl w:ilvl="2" w:tplc="CE2E3EF6">
      <w:start w:val="1"/>
      <w:numFmt w:val="lowerRoman"/>
      <w:lvlText w:val="%3."/>
      <w:lvlJc w:val="right"/>
      <w:pPr>
        <w:ind w:left="2160" w:hanging="180"/>
      </w:pPr>
    </w:lvl>
    <w:lvl w:ilvl="3" w:tplc="C42EB9E4">
      <w:start w:val="1"/>
      <w:numFmt w:val="decimal"/>
      <w:lvlText w:val="%4."/>
      <w:lvlJc w:val="left"/>
      <w:pPr>
        <w:ind w:left="2880" w:hanging="360"/>
      </w:pPr>
    </w:lvl>
    <w:lvl w:ilvl="4" w:tplc="F108782A">
      <w:start w:val="1"/>
      <w:numFmt w:val="lowerLetter"/>
      <w:lvlText w:val="%5."/>
      <w:lvlJc w:val="left"/>
      <w:pPr>
        <w:ind w:left="3600" w:hanging="360"/>
      </w:pPr>
    </w:lvl>
    <w:lvl w:ilvl="5" w:tplc="47A87070">
      <w:start w:val="1"/>
      <w:numFmt w:val="lowerRoman"/>
      <w:lvlText w:val="%6."/>
      <w:lvlJc w:val="right"/>
      <w:pPr>
        <w:ind w:left="4320" w:hanging="180"/>
      </w:pPr>
    </w:lvl>
    <w:lvl w:ilvl="6" w:tplc="181EADE8">
      <w:start w:val="1"/>
      <w:numFmt w:val="decimal"/>
      <w:lvlText w:val="%7."/>
      <w:lvlJc w:val="left"/>
      <w:pPr>
        <w:ind w:left="5040" w:hanging="360"/>
      </w:pPr>
    </w:lvl>
    <w:lvl w:ilvl="7" w:tplc="490CE906">
      <w:start w:val="1"/>
      <w:numFmt w:val="lowerLetter"/>
      <w:lvlText w:val="%8."/>
      <w:lvlJc w:val="left"/>
      <w:pPr>
        <w:ind w:left="5760" w:hanging="360"/>
      </w:pPr>
    </w:lvl>
    <w:lvl w:ilvl="8" w:tplc="1D8AB4CC">
      <w:start w:val="1"/>
      <w:numFmt w:val="lowerRoman"/>
      <w:lvlText w:val="%9."/>
      <w:lvlJc w:val="right"/>
      <w:pPr>
        <w:ind w:left="6480" w:hanging="180"/>
      </w:pPr>
    </w:lvl>
  </w:abstractNum>
  <w:abstractNum w:abstractNumId="7" w15:restartNumberingAfterBreak="0">
    <w:nsid w:val="25CF4E5C"/>
    <w:multiLevelType w:val="hybridMultilevel"/>
    <w:tmpl w:val="37F28E28"/>
    <w:lvl w:ilvl="0" w:tplc="20AE0044">
      <w:start w:val="1"/>
      <w:numFmt w:val="decimal"/>
      <w:lvlText w:val="%1."/>
      <w:lvlJc w:val="left"/>
      <w:pPr>
        <w:ind w:left="720" w:hanging="360"/>
      </w:pPr>
    </w:lvl>
    <w:lvl w:ilvl="1" w:tplc="B24A6F14">
      <w:start w:val="1"/>
      <w:numFmt w:val="lowerLetter"/>
      <w:lvlText w:val="%2."/>
      <w:lvlJc w:val="left"/>
      <w:pPr>
        <w:ind w:left="1440" w:hanging="360"/>
      </w:pPr>
    </w:lvl>
    <w:lvl w:ilvl="2" w:tplc="DC54113E">
      <w:start w:val="1"/>
      <w:numFmt w:val="lowerRoman"/>
      <w:lvlText w:val="%3."/>
      <w:lvlJc w:val="right"/>
      <w:pPr>
        <w:ind w:left="2160" w:hanging="180"/>
      </w:pPr>
    </w:lvl>
    <w:lvl w:ilvl="3" w:tplc="EEA26C8E">
      <w:start w:val="1"/>
      <w:numFmt w:val="decimal"/>
      <w:lvlText w:val="%4."/>
      <w:lvlJc w:val="left"/>
      <w:pPr>
        <w:ind w:left="2880" w:hanging="360"/>
      </w:pPr>
    </w:lvl>
    <w:lvl w:ilvl="4" w:tplc="FC7253C2">
      <w:start w:val="1"/>
      <w:numFmt w:val="lowerLetter"/>
      <w:lvlText w:val="%5."/>
      <w:lvlJc w:val="left"/>
      <w:pPr>
        <w:ind w:left="3600" w:hanging="360"/>
      </w:pPr>
    </w:lvl>
    <w:lvl w:ilvl="5" w:tplc="A45A972C">
      <w:start w:val="1"/>
      <w:numFmt w:val="lowerRoman"/>
      <w:lvlText w:val="%6."/>
      <w:lvlJc w:val="right"/>
      <w:pPr>
        <w:ind w:left="4320" w:hanging="180"/>
      </w:pPr>
    </w:lvl>
    <w:lvl w:ilvl="6" w:tplc="DF4601A4">
      <w:start w:val="1"/>
      <w:numFmt w:val="decimal"/>
      <w:lvlText w:val="%7."/>
      <w:lvlJc w:val="left"/>
      <w:pPr>
        <w:ind w:left="5040" w:hanging="360"/>
      </w:pPr>
    </w:lvl>
    <w:lvl w:ilvl="7" w:tplc="33B2B4A4">
      <w:start w:val="1"/>
      <w:numFmt w:val="lowerLetter"/>
      <w:lvlText w:val="%8."/>
      <w:lvlJc w:val="left"/>
      <w:pPr>
        <w:ind w:left="5760" w:hanging="360"/>
      </w:pPr>
    </w:lvl>
    <w:lvl w:ilvl="8" w:tplc="744637DA">
      <w:start w:val="1"/>
      <w:numFmt w:val="lowerRoman"/>
      <w:lvlText w:val="%9."/>
      <w:lvlJc w:val="right"/>
      <w:pPr>
        <w:ind w:left="6480" w:hanging="180"/>
      </w:pPr>
    </w:lvl>
  </w:abstractNum>
  <w:abstractNum w:abstractNumId="8" w15:restartNumberingAfterBreak="0">
    <w:nsid w:val="28767D85"/>
    <w:multiLevelType w:val="hybridMultilevel"/>
    <w:tmpl w:val="90B87FA8"/>
    <w:lvl w:ilvl="0" w:tplc="D96A49F8">
      <w:start w:val="1"/>
      <w:numFmt w:val="decimal"/>
      <w:lvlText w:val="%1)"/>
      <w:lvlJc w:val="left"/>
      <w:pPr>
        <w:ind w:left="720" w:hanging="360"/>
      </w:pPr>
    </w:lvl>
    <w:lvl w:ilvl="1" w:tplc="18FCE026">
      <w:start w:val="1"/>
      <w:numFmt w:val="lowerLetter"/>
      <w:lvlText w:val="%2."/>
      <w:lvlJc w:val="left"/>
      <w:pPr>
        <w:ind w:left="1440" w:hanging="360"/>
      </w:pPr>
    </w:lvl>
    <w:lvl w:ilvl="2" w:tplc="904EA85C">
      <w:start w:val="1"/>
      <w:numFmt w:val="lowerRoman"/>
      <w:lvlText w:val="%3."/>
      <w:lvlJc w:val="right"/>
      <w:pPr>
        <w:ind w:left="2160" w:hanging="180"/>
      </w:pPr>
    </w:lvl>
    <w:lvl w:ilvl="3" w:tplc="54605066">
      <w:start w:val="1"/>
      <w:numFmt w:val="decimal"/>
      <w:lvlText w:val="%4."/>
      <w:lvlJc w:val="left"/>
      <w:pPr>
        <w:ind w:left="2880" w:hanging="360"/>
      </w:pPr>
    </w:lvl>
    <w:lvl w:ilvl="4" w:tplc="C60400E0">
      <w:start w:val="1"/>
      <w:numFmt w:val="lowerLetter"/>
      <w:lvlText w:val="%5."/>
      <w:lvlJc w:val="left"/>
      <w:pPr>
        <w:ind w:left="3600" w:hanging="360"/>
      </w:pPr>
    </w:lvl>
    <w:lvl w:ilvl="5" w:tplc="03A635A8">
      <w:start w:val="1"/>
      <w:numFmt w:val="lowerRoman"/>
      <w:lvlText w:val="%6."/>
      <w:lvlJc w:val="right"/>
      <w:pPr>
        <w:ind w:left="4320" w:hanging="180"/>
      </w:pPr>
    </w:lvl>
    <w:lvl w:ilvl="6" w:tplc="FF22616C">
      <w:start w:val="1"/>
      <w:numFmt w:val="decimal"/>
      <w:lvlText w:val="%7."/>
      <w:lvlJc w:val="left"/>
      <w:pPr>
        <w:ind w:left="5040" w:hanging="360"/>
      </w:pPr>
    </w:lvl>
    <w:lvl w:ilvl="7" w:tplc="F2BE0E40">
      <w:start w:val="1"/>
      <w:numFmt w:val="lowerLetter"/>
      <w:lvlText w:val="%8."/>
      <w:lvlJc w:val="left"/>
      <w:pPr>
        <w:ind w:left="5760" w:hanging="360"/>
      </w:pPr>
    </w:lvl>
    <w:lvl w:ilvl="8" w:tplc="32B22638">
      <w:start w:val="1"/>
      <w:numFmt w:val="lowerRoman"/>
      <w:lvlText w:val="%9."/>
      <w:lvlJc w:val="right"/>
      <w:pPr>
        <w:ind w:left="6480" w:hanging="180"/>
      </w:pPr>
    </w:lvl>
  </w:abstractNum>
  <w:abstractNum w:abstractNumId="9" w15:restartNumberingAfterBreak="0">
    <w:nsid w:val="372B61FE"/>
    <w:multiLevelType w:val="hybridMultilevel"/>
    <w:tmpl w:val="4D7E5B00"/>
    <w:lvl w:ilvl="0" w:tplc="74CE8930">
      <w:start w:val="1"/>
      <w:numFmt w:val="decimal"/>
      <w:lvlText w:val="%1."/>
      <w:lvlJc w:val="left"/>
      <w:pPr>
        <w:ind w:left="720" w:hanging="360"/>
      </w:pPr>
    </w:lvl>
    <w:lvl w:ilvl="1" w:tplc="8CD2FF38">
      <w:start w:val="1"/>
      <w:numFmt w:val="lowerLetter"/>
      <w:lvlText w:val="%2."/>
      <w:lvlJc w:val="left"/>
      <w:pPr>
        <w:ind w:left="1440" w:hanging="360"/>
      </w:pPr>
    </w:lvl>
    <w:lvl w:ilvl="2" w:tplc="D2882C50">
      <w:start w:val="1"/>
      <w:numFmt w:val="lowerRoman"/>
      <w:lvlText w:val="%3."/>
      <w:lvlJc w:val="right"/>
      <w:pPr>
        <w:ind w:left="2160" w:hanging="180"/>
      </w:pPr>
    </w:lvl>
    <w:lvl w:ilvl="3" w:tplc="5FFCD1C0">
      <w:start w:val="1"/>
      <w:numFmt w:val="decimal"/>
      <w:lvlText w:val="%4."/>
      <w:lvlJc w:val="left"/>
      <w:pPr>
        <w:ind w:left="2880" w:hanging="360"/>
      </w:pPr>
    </w:lvl>
    <w:lvl w:ilvl="4" w:tplc="61F46CF6">
      <w:start w:val="1"/>
      <w:numFmt w:val="lowerLetter"/>
      <w:lvlText w:val="%5."/>
      <w:lvlJc w:val="left"/>
      <w:pPr>
        <w:ind w:left="3600" w:hanging="360"/>
      </w:pPr>
    </w:lvl>
    <w:lvl w:ilvl="5" w:tplc="99B063AE">
      <w:start w:val="1"/>
      <w:numFmt w:val="lowerRoman"/>
      <w:lvlText w:val="%6."/>
      <w:lvlJc w:val="right"/>
      <w:pPr>
        <w:ind w:left="4320" w:hanging="180"/>
      </w:pPr>
    </w:lvl>
    <w:lvl w:ilvl="6" w:tplc="674C2C96">
      <w:start w:val="1"/>
      <w:numFmt w:val="decimal"/>
      <w:lvlText w:val="%7."/>
      <w:lvlJc w:val="left"/>
      <w:pPr>
        <w:ind w:left="5040" w:hanging="360"/>
      </w:pPr>
    </w:lvl>
    <w:lvl w:ilvl="7" w:tplc="EFA66602">
      <w:start w:val="1"/>
      <w:numFmt w:val="lowerLetter"/>
      <w:lvlText w:val="%8."/>
      <w:lvlJc w:val="left"/>
      <w:pPr>
        <w:ind w:left="5760" w:hanging="360"/>
      </w:pPr>
    </w:lvl>
    <w:lvl w:ilvl="8" w:tplc="EE304626">
      <w:start w:val="1"/>
      <w:numFmt w:val="lowerRoman"/>
      <w:lvlText w:val="%9."/>
      <w:lvlJc w:val="right"/>
      <w:pPr>
        <w:ind w:left="6480" w:hanging="180"/>
      </w:pPr>
    </w:lvl>
  </w:abstractNum>
  <w:abstractNum w:abstractNumId="10" w15:restartNumberingAfterBreak="0">
    <w:nsid w:val="40C3E708"/>
    <w:multiLevelType w:val="hybridMultilevel"/>
    <w:tmpl w:val="99D03B7C"/>
    <w:lvl w:ilvl="0" w:tplc="5B74C972">
      <w:start w:val="1"/>
      <w:numFmt w:val="decimal"/>
      <w:lvlText w:val="%1."/>
      <w:lvlJc w:val="left"/>
      <w:pPr>
        <w:ind w:left="720" w:hanging="360"/>
      </w:pPr>
    </w:lvl>
    <w:lvl w:ilvl="1" w:tplc="97809E3A">
      <w:start w:val="1"/>
      <w:numFmt w:val="lowerLetter"/>
      <w:lvlText w:val="%2."/>
      <w:lvlJc w:val="left"/>
      <w:pPr>
        <w:ind w:left="1440" w:hanging="360"/>
      </w:pPr>
    </w:lvl>
    <w:lvl w:ilvl="2" w:tplc="8DAA4B30">
      <w:start w:val="1"/>
      <w:numFmt w:val="lowerRoman"/>
      <w:lvlText w:val="%3."/>
      <w:lvlJc w:val="right"/>
      <w:pPr>
        <w:ind w:left="2160" w:hanging="180"/>
      </w:pPr>
    </w:lvl>
    <w:lvl w:ilvl="3" w:tplc="E4A4E79C">
      <w:start w:val="1"/>
      <w:numFmt w:val="decimal"/>
      <w:lvlText w:val="%4."/>
      <w:lvlJc w:val="left"/>
      <w:pPr>
        <w:ind w:left="2880" w:hanging="360"/>
      </w:pPr>
    </w:lvl>
    <w:lvl w:ilvl="4" w:tplc="E2A8DA50">
      <w:start w:val="1"/>
      <w:numFmt w:val="lowerLetter"/>
      <w:lvlText w:val="%5."/>
      <w:lvlJc w:val="left"/>
      <w:pPr>
        <w:ind w:left="3600" w:hanging="360"/>
      </w:pPr>
    </w:lvl>
    <w:lvl w:ilvl="5" w:tplc="D45203BC">
      <w:start w:val="1"/>
      <w:numFmt w:val="lowerRoman"/>
      <w:lvlText w:val="%6."/>
      <w:lvlJc w:val="right"/>
      <w:pPr>
        <w:ind w:left="4320" w:hanging="180"/>
      </w:pPr>
    </w:lvl>
    <w:lvl w:ilvl="6" w:tplc="8E8E82E2">
      <w:start w:val="1"/>
      <w:numFmt w:val="decimal"/>
      <w:lvlText w:val="%7."/>
      <w:lvlJc w:val="left"/>
      <w:pPr>
        <w:ind w:left="5040" w:hanging="360"/>
      </w:pPr>
    </w:lvl>
    <w:lvl w:ilvl="7" w:tplc="AD6A28D0">
      <w:start w:val="1"/>
      <w:numFmt w:val="lowerLetter"/>
      <w:lvlText w:val="%8."/>
      <w:lvlJc w:val="left"/>
      <w:pPr>
        <w:ind w:left="5760" w:hanging="360"/>
      </w:pPr>
    </w:lvl>
    <w:lvl w:ilvl="8" w:tplc="F666557A">
      <w:start w:val="1"/>
      <w:numFmt w:val="lowerRoman"/>
      <w:lvlText w:val="%9."/>
      <w:lvlJc w:val="right"/>
      <w:pPr>
        <w:ind w:left="6480" w:hanging="180"/>
      </w:pPr>
    </w:lvl>
  </w:abstractNum>
  <w:abstractNum w:abstractNumId="11" w15:restartNumberingAfterBreak="0">
    <w:nsid w:val="4600A215"/>
    <w:multiLevelType w:val="hybridMultilevel"/>
    <w:tmpl w:val="89588A90"/>
    <w:lvl w:ilvl="0" w:tplc="3AE4869E">
      <w:start w:val="1"/>
      <w:numFmt w:val="decimal"/>
      <w:lvlText w:val="%1."/>
      <w:lvlJc w:val="left"/>
      <w:pPr>
        <w:ind w:left="720" w:hanging="360"/>
      </w:pPr>
    </w:lvl>
    <w:lvl w:ilvl="1" w:tplc="FE942882">
      <w:start w:val="1"/>
      <w:numFmt w:val="lowerLetter"/>
      <w:lvlText w:val="%2."/>
      <w:lvlJc w:val="left"/>
      <w:pPr>
        <w:ind w:left="1440" w:hanging="360"/>
      </w:pPr>
    </w:lvl>
    <w:lvl w:ilvl="2" w:tplc="894A6C86">
      <w:start w:val="1"/>
      <w:numFmt w:val="lowerRoman"/>
      <w:lvlText w:val="%3."/>
      <w:lvlJc w:val="right"/>
      <w:pPr>
        <w:ind w:left="2160" w:hanging="180"/>
      </w:pPr>
    </w:lvl>
    <w:lvl w:ilvl="3" w:tplc="E7BE2024">
      <w:start w:val="1"/>
      <w:numFmt w:val="decimal"/>
      <w:lvlText w:val="%4."/>
      <w:lvlJc w:val="left"/>
      <w:pPr>
        <w:ind w:left="2880" w:hanging="360"/>
      </w:pPr>
    </w:lvl>
    <w:lvl w:ilvl="4" w:tplc="4FE8FDD0">
      <w:start w:val="1"/>
      <w:numFmt w:val="lowerLetter"/>
      <w:lvlText w:val="%5."/>
      <w:lvlJc w:val="left"/>
      <w:pPr>
        <w:ind w:left="3600" w:hanging="360"/>
      </w:pPr>
    </w:lvl>
    <w:lvl w:ilvl="5" w:tplc="A9A006C0">
      <w:start w:val="1"/>
      <w:numFmt w:val="lowerRoman"/>
      <w:lvlText w:val="%6."/>
      <w:lvlJc w:val="right"/>
      <w:pPr>
        <w:ind w:left="4320" w:hanging="180"/>
      </w:pPr>
    </w:lvl>
    <w:lvl w:ilvl="6" w:tplc="6A0229C8">
      <w:start w:val="1"/>
      <w:numFmt w:val="decimal"/>
      <w:lvlText w:val="%7."/>
      <w:lvlJc w:val="left"/>
      <w:pPr>
        <w:ind w:left="5040" w:hanging="360"/>
      </w:pPr>
    </w:lvl>
    <w:lvl w:ilvl="7" w:tplc="297849D4">
      <w:start w:val="1"/>
      <w:numFmt w:val="lowerLetter"/>
      <w:lvlText w:val="%8."/>
      <w:lvlJc w:val="left"/>
      <w:pPr>
        <w:ind w:left="5760" w:hanging="360"/>
      </w:pPr>
    </w:lvl>
    <w:lvl w:ilvl="8" w:tplc="D0667BE6">
      <w:start w:val="1"/>
      <w:numFmt w:val="lowerRoman"/>
      <w:lvlText w:val="%9."/>
      <w:lvlJc w:val="right"/>
      <w:pPr>
        <w:ind w:left="6480" w:hanging="180"/>
      </w:pPr>
    </w:lvl>
  </w:abstractNum>
  <w:abstractNum w:abstractNumId="12" w15:restartNumberingAfterBreak="0">
    <w:nsid w:val="4796E5E9"/>
    <w:multiLevelType w:val="hybridMultilevel"/>
    <w:tmpl w:val="7320008C"/>
    <w:lvl w:ilvl="0" w:tplc="7026FDEA">
      <w:start w:val="1"/>
      <w:numFmt w:val="decimal"/>
      <w:lvlText w:val="%1."/>
      <w:lvlJc w:val="left"/>
      <w:pPr>
        <w:ind w:left="720" w:hanging="360"/>
      </w:pPr>
    </w:lvl>
    <w:lvl w:ilvl="1" w:tplc="C714D2FE">
      <w:start w:val="1"/>
      <w:numFmt w:val="lowerLetter"/>
      <w:lvlText w:val="%2."/>
      <w:lvlJc w:val="left"/>
      <w:pPr>
        <w:ind w:left="1440" w:hanging="360"/>
      </w:pPr>
    </w:lvl>
    <w:lvl w:ilvl="2" w:tplc="D32E46CC">
      <w:start w:val="1"/>
      <w:numFmt w:val="lowerRoman"/>
      <w:lvlText w:val="%3."/>
      <w:lvlJc w:val="right"/>
      <w:pPr>
        <w:ind w:left="2160" w:hanging="180"/>
      </w:pPr>
    </w:lvl>
    <w:lvl w:ilvl="3" w:tplc="83B68488">
      <w:start w:val="1"/>
      <w:numFmt w:val="decimal"/>
      <w:lvlText w:val="%4."/>
      <w:lvlJc w:val="left"/>
      <w:pPr>
        <w:ind w:left="2880" w:hanging="360"/>
      </w:pPr>
    </w:lvl>
    <w:lvl w:ilvl="4" w:tplc="F06635F4">
      <w:start w:val="1"/>
      <w:numFmt w:val="lowerLetter"/>
      <w:lvlText w:val="%5."/>
      <w:lvlJc w:val="left"/>
      <w:pPr>
        <w:ind w:left="3600" w:hanging="360"/>
      </w:pPr>
    </w:lvl>
    <w:lvl w:ilvl="5" w:tplc="50C623AC">
      <w:start w:val="1"/>
      <w:numFmt w:val="lowerRoman"/>
      <w:lvlText w:val="%6."/>
      <w:lvlJc w:val="right"/>
      <w:pPr>
        <w:ind w:left="4320" w:hanging="180"/>
      </w:pPr>
    </w:lvl>
    <w:lvl w:ilvl="6" w:tplc="D1A656D2">
      <w:start w:val="1"/>
      <w:numFmt w:val="decimal"/>
      <w:lvlText w:val="%7."/>
      <w:lvlJc w:val="left"/>
      <w:pPr>
        <w:ind w:left="5040" w:hanging="360"/>
      </w:pPr>
    </w:lvl>
    <w:lvl w:ilvl="7" w:tplc="07BC0DAC">
      <w:start w:val="1"/>
      <w:numFmt w:val="lowerLetter"/>
      <w:lvlText w:val="%8."/>
      <w:lvlJc w:val="left"/>
      <w:pPr>
        <w:ind w:left="5760" w:hanging="360"/>
      </w:pPr>
    </w:lvl>
    <w:lvl w:ilvl="8" w:tplc="FADEC6EC">
      <w:start w:val="1"/>
      <w:numFmt w:val="lowerRoman"/>
      <w:lvlText w:val="%9."/>
      <w:lvlJc w:val="right"/>
      <w:pPr>
        <w:ind w:left="6480" w:hanging="180"/>
      </w:pPr>
    </w:lvl>
  </w:abstractNum>
  <w:abstractNum w:abstractNumId="13" w15:restartNumberingAfterBreak="0">
    <w:nsid w:val="4DA73350"/>
    <w:multiLevelType w:val="hybridMultilevel"/>
    <w:tmpl w:val="3496BEF8"/>
    <w:lvl w:ilvl="0" w:tplc="A4ACD64C">
      <w:start w:val="1"/>
      <w:numFmt w:val="decimal"/>
      <w:lvlText w:val="%1."/>
      <w:lvlJc w:val="left"/>
      <w:pPr>
        <w:ind w:left="720" w:hanging="360"/>
      </w:pPr>
    </w:lvl>
    <w:lvl w:ilvl="1" w:tplc="C1F69D20">
      <w:start w:val="1"/>
      <w:numFmt w:val="lowerLetter"/>
      <w:lvlText w:val="%2."/>
      <w:lvlJc w:val="left"/>
      <w:pPr>
        <w:ind w:left="1440" w:hanging="360"/>
      </w:pPr>
    </w:lvl>
    <w:lvl w:ilvl="2" w:tplc="7E5ABB74">
      <w:start w:val="1"/>
      <w:numFmt w:val="lowerRoman"/>
      <w:lvlText w:val="%3."/>
      <w:lvlJc w:val="right"/>
      <w:pPr>
        <w:ind w:left="2160" w:hanging="180"/>
      </w:pPr>
    </w:lvl>
    <w:lvl w:ilvl="3" w:tplc="D48A5616">
      <w:start w:val="1"/>
      <w:numFmt w:val="decimal"/>
      <w:lvlText w:val="%4."/>
      <w:lvlJc w:val="left"/>
      <w:pPr>
        <w:ind w:left="2880" w:hanging="360"/>
      </w:pPr>
    </w:lvl>
    <w:lvl w:ilvl="4" w:tplc="E7E831E0">
      <w:start w:val="1"/>
      <w:numFmt w:val="lowerLetter"/>
      <w:lvlText w:val="%5."/>
      <w:lvlJc w:val="left"/>
      <w:pPr>
        <w:ind w:left="3600" w:hanging="360"/>
      </w:pPr>
    </w:lvl>
    <w:lvl w:ilvl="5" w:tplc="AEF0B3A8">
      <w:start w:val="1"/>
      <w:numFmt w:val="lowerRoman"/>
      <w:lvlText w:val="%6."/>
      <w:lvlJc w:val="right"/>
      <w:pPr>
        <w:ind w:left="4320" w:hanging="180"/>
      </w:pPr>
    </w:lvl>
    <w:lvl w:ilvl="6" w:tplc="E58CA6D4">
      <w:start w:val="1"/>
      <w:numFmt w:val="decimal"/>
      <w:lvlText w:val="%7."/>
      <w:lvlJc w:val="left"/>
      <w:pPr>
        <w:ind w:left="5040" w:hanging="360"/>
      </w:pPr>
    </w:lvl>
    <w:lvl w:ilvl="7" w:tplc="97065DDC">
      <w:start w:val="1"/>
      <w:numFmt w:val="lowerLetter"/>
      <w:lvlText w:val="%8."/>
      <w:lvlJc w:val="left"/>
      <w:pPr>
        <w:ind w:left="5760" w:hanging="360"/>
      </w:pPr>
    </w:lvl>
    <w:lvl w:ilvl="8" w:tplc="2B303FC2">
      <w:start w:val="1"/>
      <w:numFmt w:val="lowerRoman"/>
      <w:lvlText w:val="%9."/>
      <w:lvlJc w:val="right"/>
      <w:pPr>
        <w:ind w:left="6480" w:hanging="180"/>
      </w:pPr>
    </w:lvl>
  </w:abstractNum>
  <w:abstractNum w:abstractNumId="14" w15:restartNumberingAfterBreak="0">
    <w:nsid w:val="522D59C3"/>
    <w:multiLevelType w:val="hybridMultilevel"/>
    <w:tmpl w:val="89FAA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F4CE2C"/>
    <w:multiLevelType w:val="hybridMultilevel"/>
    <w:tmpl w:val="DD0C9D2A"/>
    <w:lvl w:ilvl="0" w:tplc="C7C69844">
      <w:start w:val="1"/>
      <w:numFmt w:val="decimal"/>
      <w:lvlText w:val="%1."/>
      <w:lvlJc w:val="left"/>
      <w:pPr>
        <w:ind w:left="720" w:hanging="360"/>
      </w:pPr>
    </w:lvl>
    <w:lvl w:ilvl="1" w:tplc="D0C4A036">
      <w:start w:val="1"/>
      <w:numFmt w:val="lowerLetter"/>
      <w:lvlText w:val="%2."/>
      <w:lvlJc w:val="left"/>
      <w:pPr>
        <w:ind w:left="1440" w:hanging="360"/>
      </w:pPr>
    </w:lvl>
    <w:lvl w:ilvl="2" w:tplc="D5E2FE3A">
      <w:start w:val="1"/>
      <w:numFmt w:val="lowerRoman"/>
      <w:lvlText w:val="%3."/>
      <w:lvlJc w:val="right"/>
      <w:pPr>
        <w:ind w:left="2160" w:hanging="180"/>
      </w:pPr>
    </w:lvl>
    <w:lvl w:ilvl="3" w:tplc="B9EE5604">
      <w:start w:val="1"/>
      <w:numFmt w:val="decimal"/>
      <w:lvlText w:val="%4."/>
      <w:lvlJc w:val="left"/>
      <w:pPr>
        <w:ind w:left="2880" w:hanging="360"/>
      </w:pPr>
    </w:lvl>
    <w:lvl w:ilvl="4" w:tplc="2CAC1B38">
      <w:start w:val="1"/>
      <w:numFmt w:val="lowerLetter"/>
      <w:lvlText w:val="%5."/>
      <w:lvlJc w:val="left"/>
      <w:pPr>
        <w:ind w:left="3600" w:hanging="360"/>
      </w:pPr>
    </w:lvl>
    <w:lvl w:ilvl="5" w:tplc="A84C1D5A">
      <w:start w:val="1"/>
      <w:numFmt w:val="lowerRoman"/>
      <w:lvlText w:val="%6."/>
      <w:lvlJc w:val="right"/>
      <w:pPr>
        <w:ind w:left="4320" w:hanging="180"/>
      </w:pPr>
    </w:lvl>
    <w:lvl w:ilvl="6" w:tplc="67D82778">
      <w:start w:val="1"/>
      <w:numFmt w:val="decimal"/>
      <w:lvlText w:val="%7."/>
      <w:lvlJc w:val="left"/>
      <w:pPr>
        <w:ind w:left="5040" w:hanging="360"/>
      </w:pPr>
    </w:lvl>
    <w:lvl w:ilvl="7" w:tplc="90C2E7DC">
      <w:start w:val="1"/>
      <w:numFmt w:val="lowerLetter"/>
      <w:lvlText w:val="%8."/>
      <w:lvlJc w:val="left"/>
      <w:pPr>
        <w:ind w:left="5760" w:hanging="360"/>
      </w:pPr>
    </w:lvl>
    <w:lvl w:ilvl="8" w:tplc="9940C836">
      <w:start w:val="1"/>
      <w:numFmt w:val="lowerRoman"/>
      <w:lvlText w:val="%9."/>
      <w:lvlJc w:val="right"/>
      <w:pPr>
        <w:ind w:left="6480" w:hanging="180"/>
      </w:pPr>
    </w:lvl>
  </w:abstractNum>
  <w:abstractNum w:abstractNumId="16" w15:restartNumberingAfterBreak="0">
    <w:nsid w:val="6A58097F"/>
    <w:multiLevelType w:val="hybridMultilevel"/>
    <w:tmpl w:val="ADBED4B0"/>
    <w:lvl w:ilvl="0" w:tplc="E1E6C05C">
      <w:start w:val="1"/>
      <w:numFmt w:val="bullet"/>
      <w:lvlText w:val="-"/>
      <w:lvlJc w:val="left"/>
      <w:pPr>
        <w:ind w:left="720" w:hanging="360"/>
      </w:pPr>
      <w:rPr>
        <w:rFonts w:ascii="Calibri" w:hAnsi="Calibri" w:hint="default"/>
      </w:rPr>
    </w:lvl>
    <w:lvl w:ilvl="1" w:tplc="0AB4EE88">
      <w:start w:val="1"/>
      <w:numFmt w:val="bullet"/>
      <w:lvlText w:val="o"/>
      <w:lvlJc w:val="left"/>
      <w:pPr>
        <w:ind w:left="1440" w:hanging="360"/>
      </w:pPr>
      <w:rPr>
        <w:rFonts w:ascii="Courier New" w:hAnsi="Courier New" w:hint="default"/>
      </w:rPr>
    </w:lvl>
    <w:lvl w:ilvl="2" w:tplc="6A12C166">
      <w:start w:val="1"/>
      <w:numFmt w:val="bullet"/>
      <w:lvlText w:val=""/>
      <w:lvlJc w:val="left"/>
      <w:pPr>
        <w:ind w:left="2160" w:hanging="360"/>
      </w:pPr>
      <w:rPr>
        <w:rFonts w:ascii="Wingdings" w:hAnsi="Wingdings" w:hint="default"/>
      </w:rPr>
    </w:lvl>
    <w:lvl w:ilvl="3" w:tplc="0156BC0E">
      <w:start w:val="1"/>
      <w:numFmt w:val="bullet"/>
      <w:lvlText w:val=""/>
      <w:lvlJc w:val="left"/>
      <w:pPr>
        <w:ind w:left="2880" w:hanging="360"/>
      </w:pPr>
      <w:rPr>
        <w:rFonts w:ascii="Symbol" w:hAnsi="Symbol" w:hint="default"/>
      </w:rPr>
    </w:lvl>
    <w:lvl w:ilvl="4" w:tplc="EC10B6D4">
      <w:start w:val="1"/>
      <w:numFmt w:val="bullet"/>
      <w:lvlText w:val="o"/>
      <w:lvlJc w:val="left"/>
      <w:pPr>
        <w:ind w:left="3600" w:hanging="360"/>
      </w:pPr>
      <w:rPr>
        <w:rFonts w:ascii="Courier New" w:hAnsi="Courier New" w:hint="default"/>
      </w:rPr>
    </w:lvl>
    <w:lvl w:ilvl="5" w:tplc="70E0A91E">
      <w:start w:val="1"/>
      <w:numFmt w:val="bullet"/>
      <w:lvlText w:val=""/>
      <w:lvlJc w:val="left"/>
      <w:pPr>
        <w:ind w:left="4320" w:hanging="360"/>
      </w:pPr>
      <w:rPr>
        <w:rFonts w:ascii="Wingdings" w:hAnsi="Wingdings" w:hint="default"/>
      </w:rPr>
    </w:lvl>
    <w:lvl w:ilvl="6" w:tplc="84B0CC48">
      <w:start w:val="1"/>
      <w:numFmt w:val="bullet"/>
      <w:lvlText w:val=""/>
      <w:lvlJc w:val="left"/>
      <w:pPr>
        <w:ind w:left="5040" w:hanging="360"/>
      </w:pPr>
      <w:rPr>
        <w:rFonts w:ascii="Symbol" w:hAnsi="Symbol" w:hint="default"/>
      </w:rPr>
    </w:lvl>
    <w:lvl w:ilvl="7" w:tplc="9D2E8D2A">
      <w:start w:val="1"/>
      <w:numFmt w:val="bullet"/>
      <w:lvlText w:val="o"/>
      <w:lvlJc w:val="left"/>
      <w:pPr>
        <w:ind w:left="5760" w:hanging="360"/>
      </w:pPr>
      <w:rPr>
        <w:rFonts w:ascii="Courier New" w:hAnsi="Courier New" w:hint="default"/>
      </w:rPr>
    </w:lvl>
    <w:lvl w:ilvl="8" w:tplc="23525032">
      <w:start w:val="1"/>
      <w:numFmt w:val="bullet"/>
      <w:lvlText w:val=""/>
      <w:lvlJc w:val="left"/>
      <w:pPr>
        <w:ind w:left="6480" w:hanging="360"/>
      </w:pPr>
      <w:rPr>
        <w:rFonts w:ascii="Wingdings" w:hAnsi="Wingdings" w:hint="default"/>
      </w:rPr>
    </w:lvl>
  </w:abstractNum>
  <w:num w:numId="1" w16cid:durableId="1981223932">
    <w:abstractNumId w:val="16"/>
  </w:num>
  <w:num w:numId="2" w16cid:durableId="719863190">
    <w:abstractNumId w:val="8"/>
  </w:num>
  <w:num w:numId="3" w16cid:durableId="72626276">
    <w:abstractNumId w:val="0"/>
  </w:num>
  <w:num w:numId="4" w16cid:durableId="1071848555">
    <w:abstractNumId w:val="6"/>
  </w:num>
  <w:num w:numId="5" w16cid:durableId="421805867">
    <w:abstractNumId w:val="9"/>
  </w:num>
  <w:num w:numId="6" w16cid:durableId="921641541">
    <w:abstractNumId w:val="12"/>
  </w:num>
  <w:num w:numId="7" w16cid:durableId="1668940963">
    <w:abstractNumId w:val="15"/>
  </w:num>
  <w:num w:numId="8" w16cid:durableId="1638292229">
    <w:abstractNumId w:val="4"/>
  </w:num>
  <w:num w:numId="9" w16cid:durableId="16323018">
    <w:abstractNumId w:val="3"/>
  </w:num>
  <w:num w:numId="10" w16cid:durableId="2048988680">
    <w:abstractNumId w:val="11"/>
  </w:num>
  <w:num w:numId="11" w16cid:durableId="1024137283">
    <w:abstractNumId w:val="13"/>
  </w:num>
  <w:num w:numId="12" w16cid:durableId="411895558">
    <w:abstractNumId w:val="7"/>
  </w:num>
  <w:num w:numId="13" w16cid:durableId="1487864159">
    <w:abstractNumId w:val="10"/>
  </w:num>
  <w:num w:numId="14" w16cid:durableId="275404165">
    <w:abstractNumId w:val="14"/>
  </w:num>
  <w:num w:numId="15" w16cid:durableId="750587918">
    <w:abstractNumId w:val="2"/>
  </w:num>
  <w:num w:numId="16" w16cid:durableId="1309744650">
    <w:abstractNumId w:val="5"/>
  </w:num>
  <w:num w:numId="17" w16cid:durableId="2006592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01B"/>
    <w:rsid w:val="00013523"/>
    <w:rsid w:val="000427E7"/>
    <w:rsid w:val="000D5F54"/>
    <w:rsid w:val="000D6CF2"/>
    <w:rsid w:val="00102DC2"/>
    <w:rsid w:val="001057D0"/>
    <w:rsid w:val="0010739C"/>
    <w:rsid w:val="00120185"/>
    <w:rsid w:val="0012624F"/>
    <w:rsid w:val="00146795"/>
    <w:rsid w:val="0017001B"/>
    <w:rsid w:val="00180392"/>
    <w:rsid w:val="00187668"/>
    <w:rsid w:val="001B155B"/>
    <w:rsid w:val="001B2AD3"/>
    <w:rsid w:val="001C5FBE"/>
    <w:rsid w:val="001D3042"/>
    <w:rsid w:val="001F7FBE"/>
    <w:rsid w:val="002007E4"/>
    <w:rsid w:val="00200956"/>
    <w:rsid w:val="00205103"/>
    <w:rsid w:val="00223363"/>
    <w:rsid w:val="00227175"/>
    <w:rsid w:val="00237DFB"/>
    <w:rsid w:val="00240265"/>
    <w:rsid w:val="00242B58"/>
    <w:rsid w:val="002433D7"/>
    <w:rsid w:val="002500AB"/>
    <w:rsid w:val="00267E84"/>
    <w:rsid w:val="00286EF9"/>
    <w:rsid w:val="002915DF"/>
    <w:rsid w:val="002B0A38"/>
    <w:rsid w:val="002B16E3"/>
    <w:rsid w:val="002B1DF8"/>
    <w:rsid w:val="003069BE"/>
    <w:rsid w:val="003270F6"/>
    <w:rsid w:val="003606AA"/>
    <w:rsid w:val="003656E3"/>
    <w:rsid w:val="00376FDE"/>
    <w:rsid w:val="00394F26"/>
    <w:rsid w:val="003968D1"/>
    <w:rsid w:val="003C0417"/>
    <w:rsid w:val="003C09BA"/>
    <w:rsid w:val="003F37C1"/>
    <w:rsid w:val="003F53CA"/>
    <w:rsid w:val="003F7C06"/>
    <w:rsid w:val="00401A7E"/>
    <w:rsid w:val="00421AEC"/>
    <w:rsid w:val="00434BD0"/>
    <w:rsid w:val="0043546E"/>
    <w:rsid w:val="00441C46"/>
    <w:rsid w:val="0044464E"/>
    <w:rsid w:val="004D2D9F"/>
    <w:rsid w:val="00592AF0"/>
    <w:rsid w:val="00592FCE"/>
    <w:rsid w:val="005B65C9"/>
    <w:rsid w:val="005C2302"/>
    <w:rsid w:val="005F02E4"/>
    <w:rsid w:val="005F3323"/>
    <w:rsid w:val="00600275"/>
    <w:rsid w:val="00601A2A"/>
    <w:rsid w:val="00622424"/>
    <w:rsid w:val="00637750"/>
    <w:rsid w:val="00662D6C"/>
    <w:rsid w:val="00697EB7"/>
    <w:rsid w:val="006A598A"/>
    <w:rsid w:val="006E1E80"/>
    <w:rsid w:val="006E4C0E"/>
    <w:rsid w:val="00711A65"/>
    <w:rsid w:val="0071288E"/>
    <w:rsid w:val="00715BDF"/>
    <w:rsid w:val="00733B93"/>
    <w:rsid w:val="007624AB"/>
    <w:rsid w:val="00771304"/>
    <w:rsid w:val="007771AF"/>
    <w:rsid w:val="007837E8"/>
    <w:rsid w:val="00793841"/>
    <w:rsid w:val="007C1335"/>
    <w:rsid w:val="007D0FD9"/>
    <w:rsid w:val="007E7574"/>
    <w:rsid w:val="00807101"/>
    <w:rsid w:val="008172A4"/>
    <w:rsid w:val="00850705"/>
    <w:rsid w:val="00856A83"/>
    <w:rsid w:val="00867D70"/>
    <w:rsid w:val="00883891"/>
    <w:rsid w:val="00886783"/>
    <w:rsid w:val="008E056F"/>
    <w:rsid w:val="00927D12"/>
    <w:rsid w:val="00945C78"/>
    <w:rsid w:val="00960187"/>
    <w:rsid w:val="00990510"/>
    <w:rsid w:val="0099265D"/>
    <w:rsid w:val="009C728E"/>
    <w:rsid w:val="00A12B7C"/>
    <w:rsid w:val="00A1368D"/>
    <w:rsid w:val="00A25EAE"/>
    <w:rsid w:val="00A30B5C"/>
    <w:rsid w:val="00AA4565"/>
    <w:rsid w:val="00AD1B37"/>
    <w:rsid w:val="00AE2848"/>
    <w:rsid w:val="00B50312"/>
    <w:rsid w:val="00B611FF"/>
    <w:rsid w:val="00B63CD6"/>
    <w:rsid w:val="00B833BF"/>
    <w:rsid w:val="00B94A3E"/>
    <w:rsid w:val="00BA0FBB"/>
    <w:rsid w:val="00BD3BD4"/>
    <w:rsid w:val="00BE0A4B"/>
    <w:rsid w:val="00C4098D"/>
    <w:rsid w:val="00C4255D"/>
    <w:rsid w:val="00C46704"/>
    <w:rsid w:val="00C52684"/>
    <w:rsid w:val="00C6621A"/>
    <w:rsid w:val="00C8161B"/>
    <w:rsid w:val="00C866CA"/>
    <w:rsid w:val="00C91DFD"/>
    <w:rsid w:val="00CA74F4"/>
    <w:rsid w:val="00CB41AC"/>
    <w:rsid w:val="00CE15EB"/>
    <w:rsid w:val="00CE76CE"/>
    <w:rsid w:val="00D23877"/>
    <w:rsid w:val="00D251D9"/>
    <w:rsid w:val="00D35D9E"/>
    <w:rsid w:val="00D364A3"/>
    <w:rsid w:val="00D37A2A"/>
    <w:rsid w:val="00D74714"/>
    <w:rsid w:val="00D86023"/>
    <w:rsid w:val="00DA0A7A"/>
    <w:rsid w:val="00DB4639"/>
    <w:rsid w:val="00DF715D"/>
    <w:rsid w:val="00E00ABA"/>
    <w:rsid w:val="00E22357"/>
    <w:rsid w:val="00E26ACC"/>
    <w:rsid w:val="00E272FB"/>
    <w:rsid w:val="00E30ED5"/>
    <w:rsid w:val="00EB43BB"/>
    <w:rsid w:val="00EC088A"/>
    <w:rsid w:val="00EC55C9"/>
    <w:rsid w:val="00F07134"/>
    <w:rsid w:val="00F267BE"/>
    <w:rsid w:val="00F274A9"/>
    <w:rsid w:val="00F73EED"/>
    <w:rsid w:val="00F76170"/>
    <w:rsid w:val="00F92299"/>
    <w:rsid w:val="00FA79B1"/>
    <w:rsid w:val="040FE5B9"/>
    <w:rsid w:val="04E0BDE9"/>
    <w:rsid w:val="05071F45"/>
    <w:rsid w:val="066A6E31"/>
    <w:rsid w:val="06BF84DB"/>
    <w:rsid w:val="083EC007"/>
    <w:rsid w:val="09DA9068"/>
    <w:rsid w:val="0A074DA0"/>
    <w:rsid w:val="0AB74894"/>
    <w:rsid w:val="0C5318F5"/>
    <w:rsid w:val="0D12312A"/>
    <w:rsid w:val="0EEF59EA"/>
    <w:rsid w:val="1094F7FC"/>
    <w:rsid w:val="11DA512B"/>
    <w:rsid w:val="13589598"/>
    <w:rsid w:val="1476D265"/>
    <w:rsid w:val="14D2D2F5"/>
    <w:rsid w:val="176C03A3"/>
    <w:rsid w:val="185CD157"/>
    <w:rsid w:val="1A37A1DE"/>
    <w:rsid w:val="1B2EB05A"/>
    <w:rsid w:val="1B64B8B8"/>
    <w:rsid w:val="1D008919"/>
    <w:rsid w:val="1E9C597A"/>
    <w:rsid w:val="20510461"/>
    <w:rsid w:val="207B7817"/>
    <w:rsid w:val="2260F1DF"/>
    <w:rsid w:val="239F83FE"/>
    <w:rsid w:val="25DF988F"/>
    <w:rsid w:val="2650826D"/>
    <w:rsid w:val="26D724C0"/>
    <w:rsid w:val="279E80AE"/>
    <w:rsid w:val="2BAA95E3"/>
    <w:rsid w:val="2BBF29BE"/>
    <w:rsid w:val="2E191354"/>
    <w:rsid w:val="2EBA6ACA"/>
    <w:rsid w:val="2F9CE751"/>
    <w:rsid w:val="3317996A"/>
    <w:rsid w:val="36D0E682"/>
    <w:rsid w:val="39305178"/>
    <w:rsid w:val="39345E73"/>
    <w:rsid w:val="3AA562E4"/>
    <w:rsid w:val="3AACB411"/>
    <w:rsid w:val="3D780C6F"/>
    <w:rsid w:val="3D9AE3AE"/>
    <w:rsid w:val="3DC00616"/>
    <w:rsid w:val="3E3724A4"/>
    <w:rsid w:val="3F67612B"/>
    <w:rsid w:val="407CF019"/>
    <w:rsid w:val="41134A75"/>
    <w:rsid w:val="425045D0"/>
    <w:rsid w:val="4390DEC4"/>
    <w:rsid w:val="47DE06EA"/>
    <w:rsid w:val="49624BE0"/>
    <w:rsid w:val="4C1ACCB4"/>
    <w:rsid w:val="4D424AC4"/>
    <w:rsid w:val="4D8C12A3"/>
    <w:rsid w:val="4DB69D15"/>
    <w:rsid w:val="4EDE1B25"/>
    <w:rsid w:val="4F41FBED"/>
    <w:rsid w:val="504A74B8"/>
    <w:rsid w:val="528B5258"/>
    <w:rsid w:val="55A40C7D"/>
    <w:rsid w:val="5727A3C7"/>
    <w:rsid w:val="577B45D7"/>
    <w:rsid w:val="57839428"/>
    <w:rsid w:val="59171638"/>
    <w:rsid w:val="5A6A95AB"/>
    <w:rsid w:val="5B249D9A"/>
    <w:rsid w:val="5C22A445"/>
    <w:rsid w:val="5E11E36C"/>
    <w:rsid w:val="5F198D4F"/>
    <w:rsid w:val="5F3E06CE"/>
    <w:rsid w:val="600EF58C"/>
    <w:rsid w:val="64333081"/>
    <w:rsid w:val="647879D0"/>
    <w:rsid w:val="65836766"/>
    <w:rsid w:val="6812B593"/>
    <w:rsid w:val="6969147B"/>
    <w:rsid w:val="6A61983E"/>
    <w:rsid w:val="6BAEFA22"/>
    <w:rsid w:val="6DBC8531"/>
    <w:rsid w:val="6EA1C827"/>
    <w:rsid w:val="700343BF"/>
    <w:rsid w:val="70A23E0D"/>
    <w:rsid w:val="70EC68B3"/>
    <w:rsid w:val="724A5D5F"/>
    <w:rsid w:val="727A9083"/>
    <w:rsid w:val="738B38F7"/>
    <w:rsid w:val="73DCA5CC"/>
    <w:rsid w:val="7456C1EE"/>
    <w:rsid w:val="759A7A61"/>
    <w:rsid w:val="75CE4B58"/>
    <w:rsid w:val="76C75F53"/>
    <w:rsid w:val="76D07EAA"/>
    <w:rsid w:val="786C4F0B"/>
    <w:rsid w:val="799115FF"/>
    <w:rsid w:val="7B493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99ED"/>
  <w15:chartTrackingRefBased/>
  <w15:docId w15:val="{C902157A-6023-4926-9EE0-A2E16702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00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01B"/>
  </w:style>
  <w:style w:type="paragraph" w:styleId="Footer">
    <w:name w:val="footer"/>
    <w:basedOn w:val="Normal"/>
    <w:link w:val="FooterChar"/>
    <w:uiPriority w:val="99"/>
    <w:unhideWhenUsed/>
    <w:rsid w:val="001700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01B"/>
  </w:style>
  <w:style w:type="paragraph" w:styleId="ListParagraph">
    <w:name w:val="List Paragraph"/>
    <w:basedOn w:val="Normal"/>
    <w:uiPriority w:val="34"/>
    <w:qFormat/>
    <w:rsid w:val="002B0A38"/>
    <w:pPr>
      <w:ind w:left="720"/>
      <w:contextualSpacing/>
    </w:pPr>
  </w:style>
  <w:style w:type="character" w:styleId="CommentReference">
    <w:name w:val="annotation reference"/>
    <w:basedOn w:val="DefaultParagraphFont"/>
    <w:uiPriority w:val="99"/>
    <w:semiHidden/>
    <w:unhideWhenUsed/>
    <w:rsid w:val="007E7574"/>
    <w:rPr>
      <w:sz w:val="16"/>
      <w:szCs w:val="16"/>
    </w:rPr>
  </w:style>
  <w:style w:type="paragraph" w:styleId="CommentText">
    <w:name w:val="annotation text"/>
    <w:basedOn w:val="Normal"/>
    <w:link w:val="CommentTextChar"/>
    <w:uiPriority w:val="99"/>
    <w:unhideWhenUsed/>
    <w:rsid w:val="007E7574"/>
    <w:pPr>
      <w:spacing w:line="240" w:lineRule="auto"/>
    </w:pPr>
    <w:rPr>
      <w:sz w:val="20"/>
      <w:szCs w:val="20"/>
    </w:rPr>
  </w:style>
  <w:style w:type="character" w:customStyle="1" w:styleId="CommentTextChar">
    <w:name w:val="Comment Text Char"/>
    <w:basedOn w:val="DefaultParagraphFont"/>
    <w:link w:val="CommentText"/>
    <w:uiPriority w:val="99"/>
    <w:rsid w:val="007E7574"/>
    <w:rPr>
      <w:sz w:val="20"/>
      <w:szCs w:val="20"/>
    </w:rPr>
  </w:style>
  <w:style w:type="paragraph" w:styleId="CommentSubject">
    <w:name w:val="annotation subject"/>
    <w:basedOn w:val="CommentText"/>
    <w:next w:val="CommentText"/>
    <w:link w:val="CommentSubjectChar"/>
    <w:uiPriority w:val="99"/>
    <w:semiHidden/>
    <w:unhideWhenUsed/>
    <w:rsid w:val="007E7574"/>
    <w:rPr>
      <w:b/>
      <w:bCs/>
    </w:rPr>
  </w:style>
  <w:style w:type="character" w:customStyle="1" w:styleId="CommentSubjectChar">
    <w:name w:val="Comment Subject Char"/>
    <w:basedOn w:val="CommentTextChar"/>
    <w:link w:val="CommentSubject"/>
    <w:uiPriority w:val="99"/>
    <w:semiHidden/>
    <w:rsid w:val="007E7574"/>
    <w:rPr>
      <w:b/>
      <w:bCs/>
      <w:sz w:val="20"/>
      <w:szCs w:val="20"/>
    </w:rPr>
  </w:style>
  <w:style w:type="character" w:styleId="Hyperlink">
    <w:name w:val="Hyperlink"/>
    <w:basedOn w:val="DefaultParagraphFont"/>
    <w:uiPriority w:val="99"/>
    <w:unhideWhenUsed/>
    <w:rsid w:val="007E7574"/>
    <w:rPr>
      <w:color w:val="0563C1" w:themeColor="hyperlink"/>
      <w:u w:val="single"/>
    </w:rPr>
  </w:style>
  <w:style w:type="character" w:styleId="UnresolvedMention">
    <w:name w:val="Unresolved Mention"/>
    <w:basedOn w:val="DefaultParagraphFont"/>
    <w:uiPriority w:val="99"/>
    <w:semiHidden/>
    <w:unhideWhenUsed/>
    <w:rsid w:val="007E7574"/>
    <w:rPr>
      <w:color w:val="605E5C"/>
      <w:shd w:val="clear" w:color="auto" w:fill="E1DFDD"/>
    </w:rPr>
  </w:style>
  <w:style w:type="paragraph" w:styleId="NormalWeb">
    <w:name w:val="Normal (Web)"/>
    <w:basedOn w:val="Normal"/>
    <w:uiPriority w:val="99"/>
    <w:unhideWhenUsed/>
    <w:rsid w:val="00F267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267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43373">
      <w:bodyDiv w:val="1"/>
      <w:marLeft w:val="0"/>
      <w:marRight w:val="0"/>
      <w:marTop w:val="0"/>
      <w:marBottom w:val="0"/>
      <w:divBdr>
        <w:top w:val="none" w:sz="0" w:space="0" w:color="auto"/>
        <w:left w:val="none" w:sz="0" w:space="0" w:color="auto"/>
        <w:bottom w:val="none" w:sz="0" w:space="0" w:color="auto"/>
        <w:right w:val="none" w:sz="0" w:space="0" w:color="auto"/>
      </w:divBdr>
    </w:div>
    <w:div w:id="435060559">
      <w:bodyDiv w:val="1"/>
      <w:marLeft w:val="0"/>
      <w:marRight w:val="0"/>
      <w:marTop w:val="0"/>
      <w:marBottom w:val="0"/>
      <w:divBdr>
        <w:top w:val="none" w:sz="0" w:space="0" w:color="auto"/>
        <w:left w:val="none" w:sz="0" w:space="0" w:color="auto"/>
        <w:bottom w:val="none" w:sz="0" w:space="0" w:color="auto"/>
        <w:right w:val="none" w:sz="0" w:space="0" w:color="auto"/>
      </w:divBdr>
    </w:div>
    <w:div w:id="442190392">
      <w:bodyDiv w:val="1"/>
      <w:marLeft w:val="0"/>
      <w:marRight w:val="0"/>
      <w:marTop w:val="0"/>
      <w:marBottom w:val="0"/>
      <w:divBdr>
        <w:top w:val="none" w:sz="0" w:space="0" w:color="auto"/>
        <w:left w:val="none" w:sz="0" w:space="0" w:color="auto"/>
        <w:bottom w:val="none" w:sz="0" w:space="0" w:color="auto"/>
        <w:right w:val="none" w:sz="0" w:space="0" w:color="auto"/>
      </w:divBdr>
    </w:div>
    <w:div w:id="1736706978">
      <w:bodyDiv w:val="1"/>
      <w:marLeft w:val="0"/>
      <w:marRight w:val="0"/>
      <w:marTop w:val="0"/>
      <w:marBottom w:val="0"/>
      <w:divBdr>
        <w:top w:val="none" w:sz="0" w:space="0" w:color="auto"/>
        <w:left w:val="none" w:sz="0" w:space="0" w:color="auto"/>
        <w:bottom w:val="none" w:sz="0" w:space="0" w:color="auto"/>
        <w:right w:val="none" w:sz="0" w:space="0" w:color="auto"/>
      </w:divBdr>
    </w:div>
    <w:div w:id="1944460524">
      <w:bodyDiv w:val="1"/>
      <w:marLeft w:val="0"/>
      <w:marRight w:val="0"/>
      <w:marTop w:val="0"/>
      <w:marBottom w:val="0"/>
      <w:divBdr>
        <w:top w:val="none" w:sz="0" w:space="0" w:color="auto"/>
        <w:left w:val="none" w:sz="0" w:space="0" w:color="auto"/>
        <w:bottom w:val="none" w:sz="0" w:space="0" w:color="auto"/>
        <w:right w:val="none" w:sz="0" w:space="0" w:color="auto"/>
      </w:divBdr>
    </w:div>
    <w:div w:id="2056737630">
      <w:bodyDiv w:val="1"/>
      <w:marLeft w:val="0"/>
      <w:marRight w:val="0"/>
      <w:marTop w:val="0"/>
      <w:marBottom w:val="0"/>
      <w:divBdr>
        <w:top w:val="none" w:sz="0" w:space="0" w:color="auto"/>
        <w:left w:val="none" w:sz="0" w:space="0" w:color="auto"/>
        <w:bottom w:val="none" w:sz="0" w:space="0" w:color="auto"/>
        <w:right w:val="none" w:sz="0" w:space="0" w:color="auto"/>
      </w:divBdr>
    </w:div>
    <w:div w:id="213432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akefieldscp.org.uk/wp-content/uploads/2023/03/WSCP-Professional-Curiosity-Challenge-Learning-Briefing-V.3-10.03.23.pdf" TargetMode="External"/><Relationship Id="rId18" Type="http://schemas.openxmlformats.org/officeDocument/2006/relationships/image" Target="media/image2.jpeg"/><Relationship Id="rId26" Type="http://schemas.openxmlformats.org/officeDocument/2006/relationships/hyperlink" Target="https://www.wakefieldscp.org.uk/resources/professional-curiosity-challenge/" TargetMode="External"/><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wakefieldscp.org.uk/resources/professional-curiosity-challenge-omg/" TargetMode="External"/><Relationship Id="rId17" Type="http://schemas.openxmlformats.org/officeDocument/2006/relationships/hyperlink" Target="https://twitter.com/Wakefield_scp" TargetMode="External"/><Relationship Id="rId25" Type="http://schemas.openxmlformats.org/officeDocument/2006/relationships/hyperlink" Target="https://www.wakefieldscp.org.uk/resources/professional-curiosity-challenge/" TargetMode="External"/><Relationship Id="rId33" Type="http://schemas.openxmlformats.org/officeDocument/2006/relationships/hyperlink" Target="mailto:wscp@wakefield.gov.uk" TargetMode="External"/><Relationship Id="rId2" Type="http://schemas.openxmlformats.org/officeDocument/2006/relationships/customXml" Target="../customXml/item2.xml"/><Relationship Id="rId16" Type="http://schemas.openxmlformats.org/officeDocument/2006/relationships/hyperlink" Target="https://www.wakefieldscp.org.uk/wp-content/uploads/2023/03/WSCP-Professional-Curiosity-Challenge-Learning-Briefing-V.3-10.03.23.pdf" TargetMode="External"/><Relationship Id="rId20" Type="http://schemas.openxmlformats.org/officeDocument/2006/relationships/image" Target="media/image4.jpeg"/><Relationship Id="rId29" Type="http://schemas.openxmlformats.org/officeDocument/2006/relationships/hyperlink" Target="https://www.wakefieldscp.org.uk/resources/professional-curiosity-challen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akefieldscp.org.uk/resources/professional-curiosity-challenge/" TargetMode="External"/><Relationship Id="rId24" Type="http://schemas.openxmlformats.org/officeDocument/2006/relationships/image" Target="media/image8.jpeg"/><Relationship Id="rId32" Type="http://schemas.openxmlformats.org/officeDocument/2006/relationships/hyperlink" Target="https://youtu.be/LumZ9uuqLAo" TargetMode="External"/><Relationship Id="rId5" Type="http://schemas.openxmlformats.org/officeDocument/2006/relationships/styles" Target="styles.xml"/><Relationship Id="rId15" Type="http://schemas.openxmlformats.org/officeDocument/2006/relationships/hyperlink" Target="https://youtu.be/LumZ9uuqLAo" TargetMode="External"/><Relationship Id="rId23" Type="http://schemas.openxmlformats.org/officeDocument/2006/relationships/image" Target="media/image7.png"/><Relationship Id="rId28" Type="http://schemas.openxmlformats.org/officeDocument/2006/relationships/hyperlink" Target="https://www.wakefieldscp.org.uk/resources/professional-curiosity-challenge/"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3.png"/><Relationship Id="rId31" Type="http://schemas.openxmlformats.org/officeDocument/2006/relationships/hyperlink" Target="https://www.wakefieldscp.org.uk/wp-content/uploads/2023/03/WSCP-Professional-Curiosity-Challenge-Learning-Briefing-V.3-10.03.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LumZ9uuqLAo" TargetMode="External"/><Relationship Id="rId22" Type="http://schemas.openxmlformats.org/officeDocument/2006/relationships/image" Target="media/image6.jpeg"/><Relationship Id="rId27" Type="http://schemas.openxmlformats.org/officeDocument/2006/relationships/hyperlink" Target="https://www.wakefieldscp.org.uk/resources/professional-curiosity-challenge/" TargetMode="External"/><Relationship Id="rId30" Type="http://schemas.openxmlformats.org/officeDocument/2006/relationships/hyperlink" Target="https://www.wakefieldscp.org.uk/resources/professional-curiosity-challenge-om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A7C01E7D9294C90387EFF5BE8A9C8" ma:contentTypeVersion="15" ma:contentTypeDescription="Create a new document." ma:contentTypeScope="" ma:versionID="77a47c68cefb93529fa326a492f7e920">
  <xsd:schema xmlns:xsd="http://www.w3.org/2001/XMLSchema" xmlns:xs="http://www.w3.org/2001/XMLSchema" xmlns:p="http://schemas.microsoft.com/office/2006/metadata/properties" xmlns:ns2="6461d2cd-c272-48f9-bbef-7c2e823b2999" xmlns:ns3="f37ce047-4873-45a4-af0b-ace97f7f6fd3" targetNamespace="http://schemas.microsoft.com/office/2006/metadata/properties" ma:root="true" ma:fieldsID="68fbdfdef3ddbb1e065128f633007100" ns2:_="" ns3:_="">
    <xsd:import namespace="6461d2cd-c272-48f9-bbef-7c2e823b2999"/>
    <xsd:import namespace="f37ce047-4873-45a4-af0b-ace97f7f6fd3"/>
    <xsd:element name="properties">
      <xsd:complexType>
        <xsd:sequence>
          <xsd:element name="documentManagement">
            <xsd:complexType>
              <xsd:all>
                <xsd:element ref="ns2:LL"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d2cd-c272-48f9-bbef-7c2e823b2999" elementFormDefault="qualified">
    <xsd:import namespace="http://schemas.microsoft.com/office/2006/documentManagement/types"/>
    <xsd:import namespace="http://schemas.microsoft.com/office/infopath/2007/PartnerControls"/>
    <xsd:element name="LL" ma:index="8" nillable="true" ma:displayName="LL" ma:description="Updates for Annual Report 22_23" ma:format="Dropdown" ma:list="UserInfo" ma:SharePointGroup="0" ma:internalName="L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88cc4-21af-4fa6-b2ea-94df7df7cc13}"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7ce047-4873-45a4-af0b-ace97f7f6fd3" xsi:nil="true"/>
    <lcf76f155ced4ddcb4097134ff3c332f xmlns="6461d2cd-c272-48f9-bbef-7c2e823b2999">
      <Terms xmlns="http://schemas.microsoft.com/office/infopath/2007/PartnerControls"/>
    </lcf76f155ced4ddcb4097134ff3c332f>
    <LL xmlns="6461d2cd-c272-48f9-bbef-7c2e823b2999">
      <UserInfo>
        <DisplayName/>
        <AccountId xsi:nil="true"/>
        <AccountType/>
      </UserInfo>
    </LL>
  </documentManagement>
</p:properties>
</file>

<file path=customXml/itemProps1.xml><?xml version="1.0" encoding="utf-8"?>
<ds:datastoreItem xmlns:ds="http://schemas.openxmlformats.org/officeDocument/2006/customXml" ds:itemID="{649ABAD3-1AF9-46FE-AE19-0B83612A0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d2cd-c272-48f9-bbef-7c2e823b2999"/>
    <ds:schemaRef ds:uri="f37ce047-4873-45a4-af0b-ace97f7f6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4DAC9-F341-4703-AF78-3613F6F3B61C}">
  <ds:schemaRefs>
    <ds:schemaRef ds:uri="http://schemas.microsoft.com/sharepoint/v3/contenttype/forms"/>
  </ds:schemaRefs>
</ds:datastoreItem>
</file>

<file path=customXml/itemProps3.xml><?xml version="1.0" encoding="utf-8"?>
<ds:datastoreItem xmlns:ds="http://schemas.openxmlformats.org/officeDocument/2006/customXml" ds:itemID="{DEE1C3A0-287C-43D9-99CB-7A3639CB1825}">
  <ds:schemaRefs>
    <ds:schemaRef ds:uri="http://schemas.microsoft.com/office/2006/metadata/properties"/>
    <ds:schemaRef ds:uri="http://schemas.microsoft.com/office/infopath/2007/PartnerControls"/>
    <ds:schemaRef ds:uri="f37ce047-4873-45a4-af0b-ace97f7f6fd3"/>
    <ds:schemaRef ds:uri="6461d2cd-c272-48f9-bbef-7c2e823b299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Giordano, Jonathan</dc:creator>
  <cp:keywords/>
  <dc:description/>
  <cp:lastModifiedBy>Till, Kerry</cp:lastModifiedBy>
  <cp:revision>2</cp:revision>
  <dcterms:created xsi:type="dcterms:W3CDTF">2023-11-28T10:36:00Z</dcterms:created>
  <dcterms:modified xsi:type="dcterms:W3CDTF">2023-11-28T10:36:00Z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0x01010071AA7C01E7D9294C90387EFF5BE8A9C8</vt:lpwstr>
  </property>
  <property fmtid="{D5CDD505-2E9C-101B-9397-08002B2CF9AE}" pid="3" name="MediaServiceImageTags">
    <vt:lpwstr/>
  </property>
</Properties>
</file>