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1D78A" w14:textId="77777777" w:rsidR="00A74317" w:rsidRPr="007C2435" w:rsidRDefault="00A61ED1" w:rsidP="00A74317">
      <w:pPr>
        <w:jc w:val="center"/>
        <w:rPr>
          <w:rFonts w:ascii="Bookman Old Style" w:hAnsi="Bookman Old Style"/>
          <w:color w:val="F1F1F1"/>
          <w:sz w:val="32"/>
          <w:szCs w:val="46"/>
        </w:rPr>
      </w:pPr>
      <w:bookmarkStart w:id="0" w:name="_GoBack"/>
      <w:bookmarkEnd w:id="0"/>
      <w:r w:rsidRPr="007C2435">
        <w:rPr>
          <w:rFonts w:ascii="Times New Roman" w:hAnsi="Times New Roman" w:cs="Times New Roman"/>
          <w:noProof/>
          <w:color w:val="F1F1F1"/>
          <w:szCs w:val="24"/>
          <w:lang w:eastAsia="en-GB"/>
        </w:rPr>
        <w:drawing>
          <wp:anchor distT="36576" distB="36576" distL="36576" distR="36576" simplePos="0" relativeHeight="251657216" behindDoc="0" locked="0" layoutInCell="1" allowOverlap="1" wp14:anchorId="2533C647" wp14:editId="4E4A51C8">
            <wp:simplePos x="0" y="0"/>
            <wp:positionH relativeFrom="margin">
              <wp:posOffset>4867275</wp:posOffset>
            </wp:positionH>
            <wp:positionV relativeFrom="paragraph">
              <wp:posOffset>-132715</wp:posOffset>
            </wp:positionV>
            <wp:extent cx="762000" cy="708956"/>
            <wp:effectExtent l="0" t="0" r="0" b="0"/>
            <wp:wrapNone/>
            <wp:docPr id="1" name="Picture 1" descr="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pic:cNvPicPr>
                      <a:picLocks noChangeAspect="1" noChangeArrowheads="1"/>
                    </pic:cNvPicPr>
                  </pic:nvPicPr>
                  <pic:blipFill>
                    <a:blip r:embed="rId8">
                      <a:extLst>
                        <a:ext uri="{28A0092B-C50C-407E-A947-70E740481C1C}">
                          <a14:useLocalDpi xmlns:a14="http://schemas.microsoft.com/office/drawing/2010/main" val="0"/>
                        </a:ext>
                      </a:extLst>
                    </a:blip>
                    <a:srcRect r="56796"/>
                    <a:stretch>
                      <a:fillRect/>
                    </a:stretch>
                  </pic:blipFill>
                  <pic:spPr bwMode="auto">
                    <a:xfrm>
                      <a:off x="0" y="0"/>
                      <a:ext cx="762000" cy="70895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C2435">
        <w:rPr>
          <w:rFonts w:ascii="Times New Roman" w:hAnsi="Times New Roman" w:cs="Times New Roman"/>
          <w:noProof/>
          <w:color w:val="F1F1F1"/>
          <w:szCs w:val="24"/>
          <w:lang w:eastAsia="en-GB"/>
        </w:rPr>
        <mc:AlternateContent>
          <mc:Choice Requires="wps">
            <w:drawing>
              <wp:anchor distT="0" distB="0" distL="114300" distR="114300" simplePos="0" relativeHeight="251656191" behindDoc="1" locked="0" layoutInCell="1" allowOverlap="1" wp14:anchorId="14304425" wp14:editId="1AB2F4CB">
                <wp:simplePos x="0" y="0"/>
                <wp:positionH relativeFrom="margin">
                  <wp:align>center</wp:align>
                </wp:positionH>
                <wp:positionV relativeFrom="paragraph">
                  <wp:posOffset>-454025</wp:posOffset>
                </wp:positionV>
                <wp:extent cx="4486275" cy="4486275"/>
                <wp:effectExtent l="0" t="0" r="9525" b="9525"/>
                <wp:wrapNone/>
                <wp:docPr id="5" name="Oval 5"/>
                <wp:cNvGraphicFramePr/>
                <a:graphic xmlns:a="http://schemas.openxmlformats.org/drawingml/2006/main">
                  <a:graphicData uri="http://schemas.microsoft.com/office/word/2010/wordprocessingShape">
                    <wps:wsp>
                      <wps:cNvSpPr/>
                      <wps:spPr>
                        <a:xfrm>
                          <a:off x="0" y="0"/>
                          <a:ext cx="4486275" cy="4486275"/>
                        </a:xfrm>
                        <a:prstGeom prst="ellipse">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32055C6" id="Oval 5" o:spid="_x0000_s1026" style="position:absolute;margin-left:0;margin-top:-35.75pt;width:353.25pt;height:353.25pt;z-index:-251660289;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" fillcolor="#ffc000" stroked="f" strokeweight="1pt">
                <v:fill opacity="58853f"/>
                <v:stroke joinstyle="miter"/>
                <w10:wrap anchorx="margin"/>
              </v:oval>
            </w:pict>
          </mc:Fallback>
        </mc:AlternateContent>
      </w:r>
      <w:r w:rsidR="00A74317" w:rsidRPr="007C2435">
        <w:rPr>
          <w:rFonts w:ascii="Bookman Old Style" w:hAnsi="Bookman Old Style"/>
          <w:color w:val="F1F1F1"/>
          <w:sz w:val="44"/>
          <w:szCs w:val="46"/>
        </w:rPr>
        <w:t xml:space="preserve"> </w:t>
      </w:r>
      <w:r w:rsidR="00A74317" w:rsidRPr="007C2435">
        <w:rPr>
          <w:rFonts w:ascii="Bookman Old Style" w:hAnsi="Bookman Old Style"/>
          <w:color w:val="F1F1F1"/>
          <w:sz w:val="32"/>
          <w:szCs w:val="46"/>
        </w:rPr>
        <w:t>Assessment Tool</w:t>
      </w:r>
    </w:p>
    <w:p w14:paraId="2706A752" w14:textId="77777777" w:rsidR="00024588" w:rsidRPr="00A74317" w:rsidRDefault="00024588" w:rsidP="00A74317">
      <w:pPr>
        <w:jc w:val="center"/>
        <w:rPr>
          <w:rFonts w:ascii="Bookman Old Style" w:hAnsi="Bookman Old Style"/>
          <w:b/>
          <w:sz w:val="32"/>
          <w:szCs w:val="40"/>
        </w:rPr>
      </w:pPr>
      <w:r w:rsidRPr="00A74317">
        <w:rPr>
          <w:rFonts w:ascii="Bookman Old Style" w:hAnsi="Bookman Old Style"/>
          <w:b/>
          <w:sz w:val="32"/>
          <w:szCs w:val="40"/>
        </w:rPr>
        <w:t>Behaviour that Challenges</w:t>
      </w:r>
    </w:p>
    <w:p w14:paraId="454DB4A1" w14:textId="77777777" w:rsidR="00024588" w:rsidRDefault="00024588" w:rsidP="00024588">
      <w:pPr>
        <w:rPr>
          <w:rFonts w:ascii="Bookman Old Style" w:hAnsi="Bookman Old Style"/>
          <w:szCs w:val="46"/>
        </w:rPr>
      </w:pPr>
      <w:r>
        <w:rPr>
          <w:rFonts w:ascii="Times New Roman" w:hAnsi="Times New Roman" w:cs="Times New Roman"/>
          <w:noProof/>
          <w:sz w:val="24"/>
          <w:szCs w:val="24"/>
          <w:lang w:eastAsia="en-GB"/>
        </w:rPr>
        <mc:AlternateContent>
          <mc:Choice Requires="wps">
            <w:drawing>
              <wp:anchor distT="36576" distB="36576" distL="36576" distR="36576" simplePos="0" relativeHeight="251659264" behindDoc="1" locked="0" layoutInCell="1" allowOverlap="1" wp14:anchorId="5E65CFCF" wp14:editId="02E21DA8">
                <wp:simplePos x="0" y="0"/>
                <wp:positionH relativeFrom="margin">
                  <wp:align>center</wp:align>
                </wp:positionH>
                <wp:positionV relativeFrom="paragraph">
                  <wp:posOffset>115207</wp:posOffset>
                </wp:positionV>
                <wp:extent cx="6229350" cy="2252980"/>
                <wp:effectExtent l="0" t="0" r="0" b="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2252980"/>
                        </a:xfrm>
                        <a:prstGeom prst="roundRect">
                          <a:avLst>
                            <a:gd name="adj" fmla="val 16667"/>
                          </a:avLst>
                        </a:prstGeom>
                        <a:solidFill>
                          <a:srgbClr val="009DA5"/>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31CAEF3" id="Rounded Rectangle 4" o:spid="_x0000_s1026" style="position:absolute;margin-left:0;margin-top:9.05pt;width:490.5pt;height:177.4pt;z-index:-25165721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" fillcolor="#009da5" stroked="f" strokecolor="black [0]" strokeweight="2pt">
                <v:shadow color="black [0]"/>
                <v:textbox inset="2.88pt,2.88pt,2.88pt,2.88pt"/>
                <w10:wrap anchorx="margin"/>
              </v:roundrect>
            </w:pict>
          </mc:Fallback>
        </mc:AlternateContent>
      </w:r>
    </w:p>
    <w:p w14:paraId="51175509" w14:textId="0D92E248" w:rsidR="00024588" w:rsidRDefault="00A61ED1" w:rsidP="00024588">
      <w:pPr>
        <w:widowControl w:val="0"/>
        <w:rPr>
          <w:rFonts w:ascii="Bookman Old Style" w:hAnsi="Bookman Old Style"/>
          <w:color w:val="F1F1F1"/>
          <w:szCs w:val="46"/>
        </w:rPr>
      </w:pPr>
      <w:r>
        <w:rPr>
          <w:rFonts w:ascii="Times New Roman" w:hAnsi="Times New Roman" w:cs="Times New Roman"/>
          <w:noProof/>
          <w:sz w:val="24"/>
          <w:szCs w:val="24"/>
          <w:lang w:eastAsia="en-GB"/>
        </w:rPr>
        <mc:AlternateContent>
          <mc:Choice Requires="wps">
            <w:drawing>
              <wp:anchor distT="36576" distB="36576" distL="36576" distR="36576" simplePos="0" relativeHeight="251656703" behindDoc="1" locked="0" layoutInCell="1" allowOverlap="1" wp14:anchorId="37986743" wp14:editId="6CBE35C7">
                <wp:simplePos x="0" y="0"/>
                <wp:positionH relativeFrom="margin">
                  <wp:posOffset>285750</wp:posOffset>
                </wp:positionH>
                <wp:positionV relativeFrom="paragraph">
                  <wp:posOffset>227965</wp:posOffset>
                </wp:positionV>
                <wp:extent cx="4981575" cy="2971800"/>
                <wp:effectExtent l="0" t="0" r="9525" b="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2971800"/>
                        </a:xfrm>
                        <a:prstGeom prst="roundRect">
                          <a:avLst>
                            <a:gd name="adj" fmla="val 16667"/>
                          </a:avLst>
                        </a:prstGeom>
                        <a:solidFill>
                          <a:schemeClr val="bg1"/>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2014E49" id="Rounded Rectangle 6" o:spid="_x0000_s1026" style="position:absolute;margin-left:22.5pt;margin-top:17.95pt;width:392.25pt;height:234pt;z-index:-251659777;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" fillcolor="white [3212]" stroked="f">
                <v:textbox inset="2.88pt,2.88pt,2.88pt,2.88pt"/>
                <w10:wrap anchorx="margin"/>
              </v:roundrect>
            </w:pict>
          </mc:Fallback>
        </mc:AlternateContent>
      </w:r>
      <w:r w:rsidR="00024588" w:rsidRPr="00024588">
        <w:rPr>
          <w:rFonts w:ascii="Bookman Old Style" w:hAnsi="Bookman Old Style"/>
          <w:color w:val="F1F1F1"/>
          <w:szCs w:val="46"/>
        </w:rPr>
        <w:t xml:space="preserve">This tool is to be used when working </w:t>
      </w:r>
      <w:r w:rsidR="00024588" w:rsidRPr="004E690D">
        <w:rPr>
          <w:rFonts w:ascii="Bookman Old Style" w:hAnsi="Bookman Old Style"/>
          <w:color w:val="F1F1F1"/>
          <w:szCs w:val="46"/>
        </w:rPr>
        <w:t xml:space="preserve">with families of children with </w:t>
      </w:r>
      <w:r w:rsidR="00172643" w:rsidRPr="004E690D">
        <w:rPr>
          <w:rFonts w:ascii="Bookman Old Style" w:hAnsi="Bookman Old Style"/>
          <w:color w:val="F1F1F1"/>
          <w:szCs w:val="46"/>
        </w:rPr>
        <w:t>Special Educational Needs</w:t>
      </w:r>
      <w:r w:rsidR="00024588" w:rsidRPr="004E690D">
        <w:rPr>
          <w:rFonts w:ascii="Bookman Old Style" w:hAnsi="Bookman Old Style"/>
          <w:color w:val="F1F1F1"/>
          <w:szCs w:val="46"/>
        </w:rPr>
        <w:t xml:space="preserve"> and </w:t>
      </w:r>
      <w:r w:rsidR="00172643" w:rsidRPr="004E690D">
        <w:rPr>
          <w:rFonts w:ascii="Bookman Old Style" w:hAnsi="Bookman Old Style"/>
          <w:color w:val="F1F1F1"/>
          <w:szCs w:val="46"/>
        </w:rPr>
        <w:t>Disabilities</w:t>
      </w:r>
      <w:r w:rsidR="00024588" w:rsidRPr="004E690D">
        <w:rPr>
          <w:rFonts w:ascii="Bookman Old Style" w:hAnsi="Bookman Old Style"/>
          <w:color w:val="F1F1F1"/>
          <w:szCs w:val="46"/>
        </w:rPr>
        <w:t xml:space="preserve"> that present with behaviour that challenges due to unmet needs. </w:t>
      </w:r>
      <w:r w:rsidR="00A74317" w:rsidRPr="004E690D">
        <w:rPr>
          <w:rFonts w:ascii="Bookman Old Style" w:hAnsi="Bookman Old Style"/>
          <w:color w:val="F1F1F1"/>
          <w:szCs w:val="46"/>
        </w:rPr>
        <w:t>It is designed to highlight</w:t>
      </w:r>
      <w:r w:rsidR="00A74317">
        <w:rPr>
          <w:rFonts w:ascii="Bookman Old Style" w:hAnsi="Bookman Old Style"/>
          <w:color w:val="F1F1F1"/>
          <w:szCs w:val="46"/>
        </w:rPr>
        <w:t xml:space="preserve"> the risk to parents and carers in these circumstances.</w:t>
      </w:r>
    </w:p>
    <w:p w14:paraId="07261E3A" w14:textId="77777777" w:rsidR="00E84FD9" w:rsidRPr="00A74317" w:rsidRDefault="00E84FD9" w:rsidP="00024588">
      <w:pPr>
        <w:widowControl w:val="0"/>
        <w:rPr>
          <w:rFonts w:ascii="Bookman Old Style" w:hAnsi="Bookman Old Style"/>
          <w:color w:val="F1F1F1"/>
          <w:sz w:val="2"/>
          <w:szCs w:val="2"/>
        </w:rPr>
      </w:pPr>
    </w:p>
    <w:p w14:paraId="5C625662" w14:textId="7D03E04A" w:rsidR="00E84FD9" w:rsidRDefault="00E84FD9" w:rsidP="00024588">
      <w:pPr>
        <w:widowControl w:val="0"/>
        <w:rPr>
          <w:rFonts w:ascii="Bookman Old Style" w:hAnsi="Bookman Old Style"/>
          <w:color w:val="F1F1F1"/>
          <w:szCs w:val="46"/>
        </w:rPr>
      </w:pPr>
      <w:r>
        <w:rPr>
          <w:rFonts w:ascii="Bookman Old Style" w:hAnsi="Bookman Old Style"/>
          <w:color w:val="F1F1F1"/>
          <w:szCs w:val="46"/>
        </w:rPr>
        <w:t xml:space="preserve">The tool will help you to identify </w:t>
      </w:r>
      <w:r w:rsidR="00172643">
        <w:rPr>
          <w:rFonts w:ascii="Bookman Old Style" w:hAnsi="Bookman Old Style"/>
          <w:color w:val="F1F1F1"/>
          <w:szCs w:val="46"/>
        </w:rPr>
        <w:t xml:space="preserve">context and explore </w:t>
      </w:r>
      <w:r>
        <w:rPr>
          <w:rFonts w:ascii="Bookman Old Style" w:hAnsi="Bookman Old Style"/>
          <w:color w:val="F1F1F1"/>
          <w:szCs w:val="46"/>
        </w:rPr>
        <w:t xml:space="preserve">risks </w:t>
      </w:r>
      <w:r w:rsidR="00172643">
        <w:rPr>
          <w:rFonts w:ascii="Bookman Old Style" w:hAnsi="Bookman Old Style"/>
          <w:color w:val="F1F1F1"/>
          <w:szCs w:val="46"/>
        </w:rPr>
        <w:t xml:space="preserve">related to </w:t>
      </w:r>
      <w:r w:rsidR="00172643" w:rsidRPr="00172643">
        <w:rPr>
          <w:rFonts w:ascii="Bookman Old Style" w:hAnsi="Bookman Old Style"/>
          <w:color w:val="F1F1F1"/>
          <w:szCs w:val="46"/>
        </w:rPr>
        <w:t xml:space="preserve">Child to Parent Abuse and </w:t>
      </w:r>
      <w:r w:rsidR="00172643">
        <w:rPr>
          <w:rFonts w:ascii="Bookman Old Style" w:hAnsi="Bookman Old Style"/>
          <w:color w:val="F1F1F1"/>
          <w:szCs w:val="46"/>
        </w:rPr>
        <w:t>V</w:t>
      </w:r>
      <w:r w:rsidR="00172643" w:rsidRPr="00172643">
        <w:rPr>
          <w:rFonts w:ascii="Bookman Old Style" w:hAnsi="Bookman Old Style"/>
          <w:color w:val="F1F1F1"/>
          <w:szCs w:val="46"/>
        </w:rPr>
        <w:t xml:space="preserve">iolence </w:t>
      </w:r>
      <w:r w:rsidR="00172643">
        <w:rPr>
          <w:rFonts w:ascii="Bookman Old Style" w:hAnsi="Bookman Old Style"/>
          <w:color w:val="F1F1F1"/>
          <w:szCs w:val="46"/>
        </w:rPr>
        <w:t>(</w:t>
      </w:r>
      <w:r>
        <w:rPr>
          <w:rFonts w:ascii="Bookman Old Style" w:hAnsi="Bookman Old Style"/>
          <w:color w:val="F1F1F1"/>
          <w:szCs w:val="46"/>
        </w:rPr>
        <w:t>CPVA</w:t>
      </w:r>
      <w:r w:rsidR="004E690D">
        <w:rPr>
          <w:rFonts w:ascii="Bookman Old Style" w:hAnsi="Bookman Old Style"/>
          <w:color w:val="F1F1F1"/>
          <w:szCs w:val="46"/>
        </w:rPr>
        <w:t>)</w:t>
      </w:r>
      <w:r>
        <w:rPr>
          <w:rFonts w:ascii="Bookman Old Style" w:hAnsi="Bookman Old Style"/>
          <w:color w:val="F1F1F1"/>
          <w:szCs w:val="46"/>
        </w:rPr>
        <w:t xml:space="preserve"> and include specific considerations in relation to young people </w:t>
      </w:r>
      <w:r w:rsidR="00172643">
        <w:rPr>
          <w:rFonts w:ascii="Bookman Old Style" w:hAnsi="Bookman Old Style"/>
          <w:color w:val="F1F1F1"/>
          <w:szCs w:val="46"/>
        </w:rPr>
        <w:t xml:space="preserve">with </w:t>
      </w:r>
      <w:r w:rsidR="00172643" w:rsidRPr="00CE2E45">
        <w:rPr>
          <w:rFonts w:ascii="Bookman Old Style" w:hAnsi="Bookman Old Style"/>
          <w:bCs/>
          <w:color w:val="F1F1F1"/>
          <w:szCs w:val="46"/>
        </w:rPr>
        <w:t>Special Educational Needs and Disabilities</w:t>
      </w:r>
      <w:r w:rsidR="00172643" w:rsidRPr="00024588">
        <w:rPr>
          <w:rFonts w:ascii="Bookman Old Style" w:hAnsi="Bookman Old Style"/>
          <w:color w:val="F1F1F1"/>
          <w:szCs w:val="46"/>
        </w:rPr>
        <w:t xml:space="preserve"> </w:t>
      </w:r>
      <w:r>
        <w:rPr>
          <w:rFonts w:ascii="Bookman Old Style" w:hAnsi="Bookman Old Style"/>
          <w:color w:val="F1F1F1"/>
          <w:szCs w:val="46"/>
        </w:rPr>
        <w:t>and their relationships</w:t>
      </w:r>
      <w:r w:rsidR="00172643">
        <w:rPr>
          <w:rFonts w:ascii="Bookman Old Style" w:hAnsi="Bookman Old Style"/>
          <w:color w:val="F1F1F1"/>
          <w:szCs w:val="46"/>
        </w:rPr>
        <w:t xml:space="preserve"> with parents</w:t>
      </w:r>
      <w:r>
        <w:rPr>
          <w:rFonts w:ascii="Bookman Old Style" w:hAnsi="Bookman Old Style"/>
          <w:color w:val="F1F1F1"/>
          <w:szCs w:val="46"/>
        </w:rPr>
        <w:t xml:space="preserve"> to inform your professional judgement. It will also help you to identify suitable cases to be reviewed at Multi-Agency Risk Assessment and inform referrals to Early Help, Children</w:t>
      </w:r>
      <w:r w:rsidR="00F55C80">
        <w:rPr>
          <w:rFonts w:ascii="Bookman Old Style" w:hAnsi="Bookman Old Style"/>
          <w:color w:val="F1F1F1"/>
          <w:szCs w:val="46"/>
        </w:rPr>
        <w:t>’s</w:t>
      </w:r>
      <w:r>
        <w:rPr>
          <w:rFonts w:ascii="Bookman Old Style" w:hAnsi="Bookman Old Style"/>
          <w:color w:val="F1F1F1"/>
          <w:szCs w:val="46"/>
        </w:rPr>
        <w:t xml:space="preserve"> Social Care and </w:t>
      </w:r>
      <w:r w:rsidR="003346A8">
        <w:rPr>
          <w:rFonts w:ascii="Bookman Old Style" w:hAnsi="Bookman Old Style"/>
          <w:color w:val="F1F1F1"/>
          <w:szCs w:val="46"/>
        </w:rPr>
        <w:t>Third sector support services.</w:t>
      </w:r>
    </w:p>
    <w:p w14:paraId="4398DA19" w14:textId="77777777" w:rsidR="00E84FD9" w:rsidRDefault="00A74317" w:rsidP="00024588">
      <w:pPr>
        <w:widowControl w:val="0"/>
        <w:rPr>
          <w:rFonts w:ascii="Bookman Old Style" w:hAnsi="Bookman Old Style"/>
          <w:color w:val="F1F1F1"/>
          <w:szCs w:val="46"/>
        </w:rPr>
      </w:pPr>
      <w:r>
        <w:rPr>
          <w:rFonts w:ascii="Bookman Old Style" w:hAnsi="Bookman Old Style"/>
          <w:noProof/>
          <w:color w:val="F1F1F1"/>
          <w:szCs w:val="46"/>
          <w:lang w:eastAsia="en-GB"/>
        </w:rPr>
        <mc:AlternateContent>
          <mc:Choice Requires="wpg">
            <w:drawing>
              <wp:anchor distT="0" distB="0" distL="114300" distR="114300" simplePos="0" relativeHeight="251668480" behindDoc="0" locked="0" layoutInCell="1" allowOverlap="1" wp14:anchorId="58220C3A" wp14:editId="2D3BED81">
                <wp:simplePos x="0" y="0"/>
                <wp:positionH relativeFrom="margin">
                  <wp:posOffset>-229870</wp:posOffset>
                </wp:positionH>
                <wp:positionV relativeFrom="paragraph">
                  <wp:posOffset>109311</wp:posOffset>
                </wp:positionV>
                <wp:extent cx="6187894" cy="3696693"/>
                <wp:effectExtent l="0" t="0" r="3810" b="0"/>
                <wp:wrapNone/>
                <wp:docPr id="17" name="Group 17"/>
                <wp:cNvGraphicFramePr/>
                <a:graphic xmlns:a="http://schemas.openxmlformats.org/drawingml/2006/main">
                  <a:graphicData uri="http://schemas.microsoft.com/office/word/2010/wordprocessingGroup">
                    <wpg:wgp>
                      <wpg:cNvGrpSpPr/>
                      <wpg:grpSpPr>
                        <a:xfrm>
                          <a:off x="0" y="0"/>
                          <a:ext cx="6187894" cy="3696693"/>
                          <a:chOff x="0" y="0"/>
                          <a:chExt cx="6187894" cy="3696693"/>
                        </a:xfrm>
                      </wpg:grpSpPr>
                      <wps:wsp>
                        <wps:cNvPr id="9" name="Rounded Rectangle 9"/>
                        <wps:cNvSpPr/>
                        <wps:spPr>
                          <a:xfrm>
                            <a:off x="0" y="0"/>
                            <a:ext cx="3000375" cy="3483429"/>
                          </a:xfrm>
                          <a:prstGeom prst="roundRect">
                            <a:avLst/>
                          </a:prstGeom>
                          <a:solidFill>
                            <a:srgbClr val="FFC00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130629" y="130629"/>
                            <a:ext cx="2742928" cy="3221174"/>
                          </a:xfrm>
                          <a:prstGeom prst="roundRect">
                            <a:avLst/>
                          </a:prstGeom>
                          <a:solidFill>
                            <a:srgbClr val="F1F1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9486" y="119743"/>
                            <a:ext cx="2481580" cy="3077210"/>
                          </a:xfrm>
                          <a:prstGeom prst="rect">
                            <a:avLst/>
                          </a:prstGeom>
                          <a:noFill/>
                          <a:ln w="9525">
                            <a:noFill/>
                            <a:miter lim="800000"/>
                            <a:headEnd/>
                            <a:tailEnd/>
                          </a:ln>
                        </wps:spPr>
                        <wps:txbx>
                          <w:txbxContent>
                            <w:p w14:paraId="43E90BDD" w14:textId="77777777" w:rsidR="009D1B56" w:rsidRDefault="009D1B56" w:rsidP="009D1B56">
                              <w:pPr>
                                <w:widowControl w:val="0"/>
                                <w:rPr>
                                  <w:rFonts w:ascii="Bookman Old Style" w:hAnsi="Bookman Old Style"/>
                                  <w:b/>
                                </w:rPr>
                              </w:pPr>
                            </w:p>
                            <w:p w14:paraId="5E78F3AD" w14:textId="77777777" w:rsidR="00E84FD9" w:rsidRPr="00E84FD9" w:rsidRDefault="00E84FD9" w:rsidP="009D1B56">
                              <w:pPr>
                                <w:widowControl w:val="0"/>
                                <w:jc w:val="center"/>
                                <w:rPr>
                                  <w:rFonts w:ascii="Bookman Old Style" w:hAnsi="Bookman Old Style"/>
                                </w:rPr>
                              </w:pPr>
                              <w:r w:rsidRPr="00E84FD9">
                                <w:rPr>
                                  <w:rFonts w:ascii="Bookman Old Style" w:hAnsi="Bookman Old Style"/>
                                  <w:b/>
                                </w:rPr>
                                <w:t>What do we mean when we say ‘behaviour that challenges’?</w:t>
                              </w:r>
                            </w:p>
                            <w:p w14:paraId="61291E3E" w14:textId="77777777" w:rsidR="00E84FD9" w:rsidRPr="00E84FD9" w:rsidRDefault="001E5281" w:rsidP="009D1B56">
                              <w:pPr>
                                <w:widowControl w:val="0"/>
                                <w:rPr>
                                  <w:rFonts w:ascii="Bookman Old Style" w:hAnsi="Bookman Old Style"/>
                                </w:rPr>
                              </w:pPr>
                              <w:r>
                                <w:rPr>
                                  <w:rFonts w:ascii="Bookman Old Style" w:hAnsi="Bookman Old Style"/>
                                </w:rPr>
                                <w:t>Challenging behaviour</w:t>
                              </w:r>
                              <w:r w:rsidR="00E84FD9" w:rsidRPr="00E84FD9">
                                <w:rPr>
                                  <w:rFonts w:ascii="Bookman Old Style" w:hAnsi="Bookman Old Style"/>
                                </w:rPr>
                                <w:t>, also known as behaviours which challenge, is defined as:</w:t>
                              </w:r>
                            </w:p>
                            <w:p w14:paraId="017A2E08" w14:textId="77777777" w:rsidR="00E84FD9" w:rsidRPr="009D1B56" w:rsidRDefault="00E84FD9" w:rsidP="00A74317">
                              <w:pPr>
                                <w:widowControl w:val="0"/>
                                <w:spacing w:line="276" w:lineRule="auto"/>
                                <w:jc w:val="center"/>
                                <w:rPr>
                                  <w:rFonts w:ascii="Bookman Old Style" w:hAnsi="Bookman Old Style"/>
                                  <w:i/>
                                  <w:color w:val="009DA5"/>
                                </w:rPr>
                              </w:pPr>
                              <w:r w:rsidRPr="00E84FD9">
                                <w:rPr>
                                  <w:rFonts w:ascii="Bookman Old Style" w:hAnsi="Bookman Old Style"/>
                                  <w:i/>
                                  <w:color w:val="009DA5"/>
                                </w:rPr>
                                <w:t>“Culturally abnormal behaviour(s) of such intensity, frequency or duration that the physical safety of the person or others is placed in serious jeopardy,</w:t>
                              </w:r>
                              <w:r w:rsidR="009D1B56">
                                <w:rPr>
                                  <w:rFonts w:ascii="Bookman Old Style" w:hAnsi="Bookman Old Style"/>
                                  <w:i/>
                                  <w:color w:val="009DA5"/>
                                </w:rPr>
                                <w:t xml:space="preserve"> or behaviour </w:t>
                              </w:r>
                              <w:r w:rsidRPr="00E84FD9">
                                <w:rPr>
                                  <w:rFonts w:ascii="Bookman Old Style" w:hAnsi="Bookman Old Style"/>
                                  <w:i/>
                                  <w:color w:val="009DA5"/>
                                </w:rPr>
                                <w:t>which</w:t>
                              </w:r>
                              <w:r w:rsidR="009D1B56">
                                <w:rPr>
                                  <w:rFonts w:ascii="Bookman Old Style" w:hAnsi="Bookman Old Style"/>
                                  <w:i/>
                                  <w:color w:val="009DA5"/>
                                </w:rPr>
                                <w:t xml:space="preserve"> </w:t>
                              </w:r>
                              <w:r w:rsidRPr="00E84FD9">
                                <w:rPr>
                                  <w:rFonts w:ascii="Bookman Old Style" w:hAnsi="Bookman Old Style"/>
                                  <w:i/>
                                  <w:color w:val="009DA5"/>
                                </w:rPr>
                                <w:t xml:space="preserve">is likely to seriously limit or deny access to the use of ordinary community facilities.” </w:t>
                              </w:r>
                            </w:p>
                          </w:txbxContent>
                        </wps:txbx>
                        <wps:bodyPr rot="0" vert="horz" wrap="square" lIns="91440" tIns="45720" rIns="91440" bIns="45720" anchor="t" anchorCtr="0">
                          <a:spAutoFit/>
                        </wps:bodyPr>
                      </wps:wsp>
                      <wps:wsp>
                        <wps:cNvPr id="10" name="Rounded Rectangle 10"/>
                        <wps:cNvSpPr/>
                        <wps:spPr>
                          <a:xfrm>
                            <a:off x="3178629" y="0"/>
                            <a:ext cx="3009265" cy="3484800"/>
                          </a:xfrm>
                          <a:prstGeom prst="roundRect">
                            <a:avLst/>
                          </a:prstGeom>
                          <a:solidFill>
                            <a:srgbClr val="FFC00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3309257" y="108857"/>
                            <a:ext cx="2732315" cy="3243398"/>
                          </a:xfrm>
                          <a:prstGeom prst="roundRect">
                            <a:avLst/>
                          </a:prstGeom>
                          <a:solidFill>
                            <a:srgbClr val="F1F1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3428748" y="43539"/>
                            <a:ext cx="2481579" cy="3653154"/>
                          </a:xfrm>
                          <a:prstGeom prst="rect">
                            <a:avLst/>
                          </a:prstGeom>
                          <a:noFill/>
                          <a:ln w="9525">
                            <a:noFill/>
                            <a:miter lim="800000"/>
                            <a:headEnd/>
                            <a:tailEnd/>
                          </a:ln>
                        </wps:spPr>
                        <wps:txbx>
                          <w:txbxContent>
                            <w:p w14:paraId="2F9D3CDA" w14:textId="77777777" w:rsidR="009D1B56" w:rsidRDefault="009D1B56" w:rsidP="009D1B56">
                              <w:pPr>
                                <w:widowControl w:val="0"/>
                                <w:rPr>
                                  <w:rFonts w:ascii="Bookman Old Style" w:hAnsi="Bookman Old Style"/>
                                  <w:b/>
                                </w:rPr>
                              </w:pPr>
                            </w:p>
                            <w:p w14:paraId="3E344366" w14:textId="77777777" w:rsidR="009D1B56" w:rsidRPr="009D1B56" w:rsidRDefault="009D1B56" w:rsidP="009D1B56">
                              <w:pPr>
                                <w:widowControl w:val="0"/>
                                <w:jc w:val="center"/>
                                <w:rPr>
                                  <w:rFonts w:ascii="Bookman Old Style" w:hAnsi="Bookman Old Style"/>
                                  <w:b/>
                                </w:rPr>
                              </w:pPr>
                              <w:r>
                                <w:rPr>
                                  <w:rFonts w:ascii="Bookman Old Style" w:hAnsi="Bookman Old Style"/>
                                  <w:b/>
                                </w:rPr>
                                <w:t>Why does challenging behaviour occur?</w:t>
                              </w:r>
                            </w:p>
                            <w:p w14:paraId="760A6F7A" w14:textId="77777777" w:rsidR="009D1B56" w:rsidRPr="009D1B56" w:rsidRDefault="001E5281" w:rsidP="009D1B56">
                              <w:pPr>
                                <w:widowControl w:val="0"/>
                                <w:rPr>
                                  <w:rFonts w:ascii="Bookman Old Style" w:hAnsi="Bookman Old Style"/>
                                </w:rPr>
                              </w:pPr>
                              <w:r>
                                <w:rPr>
                                  <w:rFonts w:ascii="Bookman Old Style" w:hAnsi="Bookman Old Style"/>
                                </w:rPr>
                                <w:t>Behaviour that challenges</w:t>
                              </w:r>
                              <w:r w:rsidR="009D1B56">
                                <w:rPr>
                                  <w:rFonts w:ascii="Bookman Old Style" w:hAnsi="Bookman Old Style"/>
                                </w:rPr>
                                <w:t xml:space="preserve"> is most often, though not exclusively, exhibited by individuals with learning development disabilities and other additional needs through the lack of their needs being met.</w:t>
                              </w:r>
                              <w:r w:rsidR="009D1B56" w:rsidRPr="00E84FD9">
                                <w:rPr>
                                  <w:rFonts w:ascii="Bookman Old Style" w:hAnsi="Bookman Old Style"/>
                                </w:rPr>
                                <w:t xml:space="preserve"> </w:t>
                              </w:r>
                              <w:r w:rsidR="009D1B56">
                                <w:rPr>
                                  <w:rFonts w:ascii="Bookman Old Style" w:hAnsi="Bookman Old Style"/>
                                </w:rPr>
                                <w:t xml:space="preserve">This can include </w:t>
                              </w:r>
                              <w:r w:rsidR="009D1B56" w:rsidRPr="009D1B56">
                                <w:rPr>
                                  <w:rFonts w:ascii="Bookman Old Style" w:hAnsi="Bookman Old Style"/>
                                </w:rPr>
                                <w:t>children and young people with:</w:t>
                              </w:r>
                            </w:p>
                            <w:p w14:paraId="096389D8" w14:textId="77777777" w:rsidR="009D1B56" w:rsidRPr="009D1B56" w:rsidRDefault="009D1B56" w:rsidP="009D1B56">
                              <w:pPr>
                                <w:pStyle w:val="ListParagraph"/>
                                <w:widowControl w:val="0"/>
                                <w:numPr>
                                  <w:ilvl w:val="0"/>
                                  <w:numId w:val="1"/>
                                </w:numPr>
                                <w:rPr>
                                  <w:rFonts w:ascii="Bookman Old Style" w:hAnsi="Bookman Old Style"/>
                                  <w:i/>
                                </w:rPr>
                              </w:pPr>
                              <w:r w:rsidRPr="009D1B56">
                                <w:rPr>
                                  <w:rFonts w:ascii="Bookman Old Style" w:hAnsi="Bookman Old Style"/>
                                  <w:i/>
                                </w:rPr>
                                <w:t xml:space="preserve">Autism </w:t>
                              </w:r>
                            </w:p>
                            <w:p w14:paraId="4AABD3F2" w14:textId="77777777" w:rsidR="009D1B56" w:rsidRPr="009D1B56" w:rsidRDefault="009D1B56" w:rsidP="009D1B56">
                              <w:pPr>
                                <w:pStyle w:val="ListParagraph"/>
                                <w:widowControl w:val="0"/>
                                <w:numPr>
                                  <w:ilvl w:val="0"/>
                                  <w:numId w:val="1"/>
                                </w:numPr>
                                <w:rPr>
                                  <w:rFonts w:ascii="Bookman Old Style" w:hAnsi="Bookman Old Style"/>
                                  <w:i/>
                                </w:rPr>
                              </w:pPr>
                              <w:r w:rsidRPr="009D1B56">
                                <w:rPr>
                                  <w:rFonts w:ascii="Bookman Old Style" w:hAnsi="Bookman Old Style"/>
                                  <w:i/>
                                </w:rPr>
                                <w:t>ADHD</w:t>
                              </w:r>
                            </w:p>
                            <w:p w14:paraId="3CEED8C2" w14:textId="77777777" w:rsidR="009D1B56" w:rsidRPr="009D1B56" w:rsidRDefault="009D1B56" w:rsidP="009D1B56">
                              <w:pPr>
                                <w:pStyle w:val="ListParagraph"/>
                                <w:widowControl w:val="0"/>
                                <w:numPr>
                                  <w:ilvl w:val="0"/>
                                  <w:numId w:val="1"/>
                                </w:numPr>
                                <w:rPr>
                                  <w:rFonts w:ascii="Bookman Old Style" w:hAnsi="Bookman Old Style"/>
                                  <w:i/>
                                </w:rPr>
                              </w:pPr>
                              <w:r w:rsidRPr="009D1B56">
                                <w:rPr>
                                  <w:rFonts w:ascii="Bookman Old Style" w:hAnsi="Bookman Old Style"/>
                                  <w:i/>
                                </w:rPr>
                                <w:t>Learning needs</w:t>
                              </w:r>
                            </w:p>
                            <w:p w14:paraId="31FE6F42" w14:textId="77777777" w:rsidR="009D1B56" w:rsidRPr="009D1B56" w:rsidRDefault="009D1B56" w:rsidP="009D1B56">
                              <w:pPr>
                                <w:pStyle w:val="ListParagraph"/>
                                <w:widowControl w:val="0"/>
                                <w:numPr>
                                  <w:ilvl w:val="0"/>
                                  <w:numId w:val="1"/>
                                </w:numPr>
                                <w:rPr>
                                  <w:rFonts w:ascii="Bookman Old Style" w:hAnsi="Bookman Old Style"/>
                                  <w:i/>
                                </w:rPr>
                              </w:pPr>
                              <w:r w:rsidRPr="009D1B56">
                                <w:rPr>
                                  <w:rFonts w:ascii="Bookman Old Style" w:hAnsi="Bookman Old Style"/>
                                  <w:i/>
                                </w:rPr>
                                <w:t>Down Syndrome</w:t>
                              </w:r>
                            </w:p>
                            <w:p w14:paraId="08FEF638" w14:textId="77777777" w:rsidR="009D1B56" w:rsidRPr="009D1B56" w:rsidRDefault="009D1B56" w:rsidP="009D1B56">
                              <w:pPr>
                                <w:widowControl w:val="0"/>
                                <w:jc w:val="center"/>
                                <w:rPr>
                                  <w:rFonts w:ascii="Bookman Old Style" w:hAnsi="Bookman Old Style"/>
                                  <w:i/>
                                  <w:color w:val="009DA5"/>
                                </w:rPr>
                              </w:pP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220C3A" id="Group 17" o:spid="_x0000_s1026" style="position:absolute;margin-left:-18.1pt;margin-top:8.6pt;width:487.25pt;height:291.1pt;z-index:251668480;mso-position-horizontal-relative:margin;mso-width-relative:margin;mso-height-relative:margin" coordsize="61878,3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">
                <v:roundrect id="Rounded Rectangle 9" o:spid="_x0000_s1027" style="position:absolute;width:30003;height:348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" fillcolor="#ffc000" stroked="f" strokeweight="1pt">
                  <v:fill opacity="32896f"/>
                  <v:stroke joinstyle="miter"/>
                </v:roundrect>
                <v:roundrect id="Rounded Rectangle 11" o:spid="_x0000_s1028" style="position:absolute;left:1306;top:1306;width:27429;height:322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" fillcolor="#f1f1f1" stroked="f" strokeweight="1pt">
                  <v:stroke joinstyle="miter"/>
                </v:roundrect>
                <v:shapetype id="_x0000_t202" coordsize="21600,21600" o:spt="202" path="m,l,21600r21600,l21600,xe">
                  <v:stroke joinstyle="miter"/>
                  <v:path gradientshapeok="t" o:connecttype="rect"/>
                </v:shapetype>
                <v:shape id="_x0000_s1029" type="#_x0000_t202" style="position:absolute;left:2394;top:1197;width:24816;height:30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43E90BDD" w14:textId="77777777" w:rsidR="009D1B56" w:rsidRDefault="009D1B56" w:rsidP="009D1B56">
                        <w:pPr>
                          <w:widowControl w:val="0"/>
                          <w:rPr>
                            <w:rFonts w:ascii="Bookman Old Style" w:hAnsi="Bookman Old Style"/>
                            <w:b/>
                          </w:rPr>
                        </w:pPr>
                      </w:p>
                      <w:p w14:paraId="5E78F3AD" w14:textId="77777777" w:rsidR="00E84FD9" w:rsidRPr="00E84FD9" w:rsidRDefault="00E84FD9" w:rsidP="009D1B56">
                        <w:pPr>
                          <w:widowControl w:val="0"/>
                          <w:jc w:val="center"/>
                          <w:rPr>
                            <w:rFonts w:ascii="Bookman Old Style" w:hAnsi="Bookman Old Style"/>
                          </w:rPr>
                        </w:pPr>
                        <w:r w:rsidRPr="00E84FD9">
                          <w:rPr>
                            <w:rFonts w:ascii="Bookman Old Style" w:hAnsi="Bookman Old Style"/>
                            <w:b/>
                          </w:rPr>
                          <w:t xml:space="preserve">What do we mean when we say ‘behaviour that </w:t>
                        </w:r>
                        <w:proofErr w:type="gramStart"/>
                        <w:r w:rsidRPr="00E84FD9">
                          <w:rPr>
                            <w:rFonts w:ascii="Bookman Old Style" w:hAnsi="Bookman Old Style"/>
                            <w:b/>
                          </w:rPr>
                          <w:t>challenges’</w:t>
                        </w:r>
                        <w:proofErr w:type="gramEnd"/>
                        <w:r w:rsidRPr="00E84FD9">
                          <w:rPr>
                            <w:rFonts w:ascii="Bookman Old Style" w:hAnsi="Bookman Old Style"/>
                            <w:b/>
                          </w:rPr>
                          <w:t>?</w:t>
                        </w:r>
                      </w:p>
                      <w:p w14:paraId="61291E3E" w14:textId="77777777" w:rsidR="00E84FD9" w:rsidRPr="00E84FD9" w:rsidRDefault="001E5281" w:rsidP="009D1B56">
                        <w:pPr>
                          <w:widowControl w:val="0"/>
                          <w:rPr>
                            <w:rFonts w:ascii="Bookman Old Style" w:hAnsi="Bookman Old Style"/>
                          </w:rPr>
                        </w:pPr>
                        <w:r>
                          <w:rPr>
                            <w:rFonts w:ascii="Bookman Old Style" w:hAnsi="Bookman Old Style"/>
                          </w:rPr>
                          <w:t>Challenging behaviour</w:t>
                        </w:r>
                        <w:r w:rsidR="00E84FD9" w:rsidRPr="00E84FD9">
                          <w:rPr>
                            <w:rFonts w:ascii="Bookman Old Style" w:hAnsi="Bookman Old Style"/>
                          </w:rPr>
                          <w:t>, also known as behaviours which challenge, is defined as:</w:t>
                        </w:r>
                      </w:p>
                      <w:p w14:paraId="017A2E08" w14:textId="77777777" w:rsidR="00E84FD9" w:rsidRPr="009D1B56" w:rsidRDefault="00E84FD9" w:rsidP="00A74317">
                        <w:pPr>
                          <w:widowControl w:val="0"/>
                          <w:spacing w:line="276" w:lineRule="auto"/>
                          <w:jc w:val="center"/>
                          <w:rPr>
                            <w:rFonts w:ascii="Bookman Old Style" w:hAnsi="Bookman Old Style"/>
                            <w:i/>
                            <w:color w:val="009DA5"/>
                          </w:rPr>
                        </w:pPr>
                        <w:r w:rsidRPr="00E84FD9">
                          <w:rPr>
                            <w:rFonts w:ascii="Bookman Old Style" w:hAnsi="Bookman Old Style"/>
                            <w:i/>
                            <w:color w:val="009DA5"/>
                          </w:rPr>
                          <w:t xml:space="preserve">“Culturally abnormal behaviour(s) of such intensity, </w:t>
                        </w:r>
                        <w:proofErr w:type="gramStart"/>
                        <w:r w:rsidRPr="00E84FD9">
                          <w:rPr>
                            <w:rFonts w:ascii="Bookman Old Style" w:hAnsi="Bookman Old Style"/>
                            <w:i/>
                            <w:color w:val="009DA5"/>
                          </w:rPr>
                          <w:t>frequency</w:t>
                        </w:r>
                        <w:proofErr w:type="gramEnd"/>
                        <w:r w:rsidRPr="00E84FD9">
                          <w:rPr>
                            <w:rFonts w:ascii="Bookman Old Style" w:hAnsi="Bookman Old Style"/>
                            <w:i/>
                            <w:color w:val="009DA5"/>
                          </w:rPr>
                          <w:t xml:space="preserve"> or duration that the physical safety of the person or others is placed in serious jeopardy,</w:t>
                        </w:r>
                        <w:r w:rsidR="009D1B56">
                          <w:rPr>
                            <w:rFonts w:ascii="Bookman Old Style" w:hAnsi="Bookman Old Style"/>
                            <w:i/>
                            <w:color w:val="009DA5"/>
                          </w:rPr>
                          <w:t xml:space="preserve"> or behaviour </w:t>
                        </w:r>
                        <w:r w:rsidRPr="00E84FD9">
                          <w:rPr>
                            <w:rFonts w:ascii="Bookman Old Style" w:hAnsi="Bookman Old Style"/>
                            <w:i/>
                            <w:color w:val="009DA5"/>
                          </w:rPr>
                          <w:t>which</w:t>
                        </w:r>
                        <w:r w:rsidR="009D1B56">
                          <w:rPr>
                            <w:rFonts w:ascii="Bookman Old Style" w:hAnsi="Bookman Old Style"/>
                            <w:i/>
                            <w:color w:val="009DA5"/>
                          </w:rPr>
                          <w:t xml:space="preserve"> </w:t>
                        </w:r>
                        <w:r w:rsidRPr="00E84FD9">
                          <w:rPr>
                            <w:rFonts w:ascii="Bookman Old Style" w:hAnsi="Bookman Old Style"/>
                            <w:i/>
                            <w:color w:val="009DA5"/>
                          </w:rPr>
                          <w:t xml:space="preserve">is likely to seriously limit or deny access to the use of ordinary community facilities.” </w:t>
                        </w:r>
                      </w:p>
                    </w:txbxContent>
                  </v:textbox>
                </v:shape>
                <v:roundrect id="Rounded Rectangle 10" o:spid="_x0000_s1030" style="position:absolute;left:31786;width:30092;height:348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" fillcolor="#ffc000" stroked="f" strokeweight="1pt">
                  <v:fill opacity="32896f"/>
                  <v:stroke joinstyle="miter"/>
                </v:roundrect>
                <v:roundrect id="Rounded Rectangle 12" o:spid="_x0000_s1031" style="position:absolute;left:33092;top:1088;width:27323;height:324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" fillcolor="#f1f1f1" stroked="f" strokeweight="1pt">
                  <v:stroke joinstyle="miter"/>
                </v:roundrect>
                <v:shape id="_x0000_s1032" type="#_x0000_t202" style="position:absolute;left:34287;top:435;width:24816;height:36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2F9D3CDA" w14:textId="77777777" w:rsidR="009D1B56" w:rsidRDefault="009D1B56" w:rsidP="009D1B56">
                        <w:pPr>
                          <w:widowControl w:val="0"/>
                          <w:rPr>
                            <w:rFonts w:ascii="Bookman Old Style" w:hAnsi="Bookman Old Style"/>
                            <w:b/>
                          </w:rPr>
                        </w:pPr>
                      </w:p>
                      <w:p w14:paraId="3E344366" w14:textId="77777777" w:rsidR="009D1B56" w:rsidRPr="009D1B56" w:rsidRDefault="009D1B56" w:rsidP="009D1B56">
                        <w:pPr>
                          <w:widowControl w:val="0"/>
                          <w:jc w:val="center"/>
                          <w:rPr>
                            <w:rFonts w:ascii="Bookman Old Style" w:hAnsi="Bookman Old Style"/>
                            <w:b/>
                          </w:rPr>
                        </w:pPr>
                        <w:r>
                          <w:rPr>
                            <w:rFonts w:ascii="Bookman Old Style" w:hAnsi="Bookman Old Style"/>
                            <w:b/>
                          </w:rPr>
                          <w:t>Why does challenging behaviour occur?</w:t>
                        </w:r>
                      </w:p>
                      <w:p w14:paraId="760A6F7A" w14:textId="77777777" w:rsidR="009D1B56" w:rsidRPr="009D1B56" w:rsidRDefault="001E5281" w:rsidP="009D1B56">
                        <w:pPr>
                          <w:widowControl w:val="0"/>
                          <w:rPr>
                            <w:rFonts w:ascii="Bookman Old Style" w:hAnsi="Bookman Old Style"/>
                          </w:rPr>
                        </w:pPr>
                        <w:r>
                          <w:rPr>
                            <w:rFonts w:ascii="Bookman Old Style" w:hAnsi="Bookman Old Style"/>
                          </w:rPr>
                          <w:t>Behaviour that challenges</w:t>
                        </w:r>
                        <w:r w:rsidR="009D1B56">
                          <w:rPr>
                            <w:rFonts w:ascii="Bookman Old Style" w:hAnsi="Bookman Old Style"/>
                          </w:rPr>
                          <w:t xml:space="preserve"> is most often, though not exclusively, exhibited by individuals with learning development disabilities and other additional needs through the lack of their needs being met.</w:t>
                        </w:r>
                        <w:r w:rsidR="009D1B56" w:rsidRPr="00E84FD9">
                          <w:rPr>
                            <w:rFonts w:ascii="Bookman Old Style" w:hAnsi="Bookman Old Style"/>
                          </w:rPr>
                          <w:t xml:space="preserve"> </w:t>
                        </w:r>
                        <w:r w:rsidR="009D1B56">
                          <w:rPr>
                            <w:rFonts w:ascii="Bookman Old Style" w:hAnsi="Bookman Old Style"/>
                          </w:rPr>
                          <w:t xml:space="preserve">This can include </w:t>
                        </w:r>
                        <w:r w:rsidR="009D1B56" w:rsidRPr="009D1B56">
                          <w:rPr>
                            <w:rFonts w:ascii="Bookman Old Style" w:hAnsi="Bookman Old Style"/>
                          </w:rPr>
                          <w:t>children and young people with:</w:t>
                        </w:r>
                      </w:p>
                      <w:p w14:paraId="096389D8" w14:textId="77777777" w:rsidR="009D1B56" w:rsidRPr="009D1B56" w:rsidRDefault="009D1B56" w:rsidP="009D1B56">
                        <w:pPr>
                          <w:pStyle w:val="ListParagraph"/>
                          <w:widowControl w:val="0"/>
                          <w:numPr>
                            <w:ilvl w:val="0"/>
                            <w:numId w:val="1"/>
                          </w:numPr>
                          <w:rPr>
                            <w:rFonts w:ascii="Bookman Old Style" w:hAnsi="Bookman Old Style"/>
                            <w:i/>
                          </w:rPr>
                        </w:pPr>
                        <w:r w:rsidRPr="009D1B56">
                          <w:rPr>
                            <w:rFonts w:ascii="Bookman Old Style" w:hAnsi="Bookman Old Style"/>
                            <w:i/>
                          </w:rPr>
                          <w:t xml:space="preserve">Autism </w:t>
                        </w:r>
                      </w:p>
                      <w:p w14:paraId="4AABD3F2" w14:textId="77777777" w:rsidR="009D1B56" w:rsidRPr="009D1B56" w:rsidRDefault="009D1B56" w:rsidP="009D1B56">
                        <w:pPr>
                          <w:pStyle w:val="ListParagraph"/>
                          <w:widowControl w:val="0"/>
                          <w:numPr>
                            <w:ilvl w:val="0"/>
                            <w:numId w:val="1"/>
                          </w:numPr>
                          <w:rPr>
                            <w:rFonts w:ascii="Bookman Old Style" w:hAnsi="Bookman Old Style"/>
                            <w:i/>
                          </w:rPr>
                        </w:pPr>
                        <w:r w:rsidRPr="009D1B56">
                          <w:rPr>
                            <w:rFonts w:ascii="Bookman Old Style" w:hAnsi="Bookman Old Style"/>
                            <w:i/>
                          </w:rPr>
                          <w:t>ADHD</w:t>
                        </w:r>
                      </w:p>
                      <w:p w14:paraId="3CEED8C2" w14:textId="77777777" w:rsidR="009D1B56" w:rsidRPr="009D1B56" w:rsidRDefault="009D1B56" w:rsidP="009D1B56">
                        <w:pPr>
                          <w:pStyle w:val="ListParagraph"/>
                          <w:widowControl w:val="0"/>
                          <w:numPr>
                            <w:ilvl w:val="0"/>
                            <w:numId w:val="1"/>
                          </w:numPr>
                          <w:rPr>
                            <w:rFonts w:ascii="Bookman Old Style" w:hAnsi="Bookman Old Style"/>
                            <w:i/>
                          </w:rPr>
                        </w:pPr>
                        <w:r w:rsidRPr="009D1B56">
                          <w:rPr>
                            <w:rFonts w:ascii="Bookman Old Style" w:hAnsi="Bookman Old Style"/>
                            <w:i/>
                          </w:rPr>
                          <w:t>Learning needs</w:t>
                        </w:r>
                      </w:p>
                      <w:p w14:paraId="31FE6F42" w14:textId="77777777" w:rsidR="009D1B56" w:rsidRPr="009D1B56" w:rsidRDefault="009D1B56" w:rsidP="009D1B56">
                        <w:pPr>
                          <w:pStyle w:val="ListParagraph"/>
                          <w:widowControl w:val="0"/>
                          <w:numPr>
                            <w:ilvl w:val="0"/>
                            <w:numId w:val="1"/>
                          </w:numPr>
                          <w:rPr>
                            <w:rFonts w:ascii="Bookman Old Style" w:hAnsi="Bookman Old Style"/>
                            <w:i/>
                          </w:rPr>
                        </w:pPr>
                        <w:r w:rsidRPr="009D1B56">
                          <w:rPr>
                            <w:rFonts w:ascii="Bookman Old Style" w:hAnsi="Bookman Old Style"/>
                            <w:i/>
                          </w:rPr>
                          <w:t>Down Syndrome</w:t>
                        </w:r>
                      </w:p>
                      <w:p w14:paraId="08FEF638" w14:textId="77777777" w:rsidR="009D1B56" w:rsidRPr="009D1B56" w:rsidRDefault="009D1B56" w:rsidP="009D1B56">
                        <w:pPr>
                          <w:widowControl w:val="0"/>
                          <w:jc w:val="center"/>
                          <w:rPr>
                            <w:rFonts w:ascii="Bookman Old Style" w:hAnsi="Bookman Old Style"/>
                            <w:i/>
                            <w:color w:val="009DA5"/>
                          </w:rPr>
                        </w:pPr>
                      </w:p>
                    </w:txbxContent>
                  </v:textbox>
                </v:shape>
                <w10:wrap anchorx="margin"/>
              </v:group>
            </w:pict>
          </mc:Fallback>
        </mc:AlternateContent>
      </w:r>
    </w:p>
    <w:p w14:paraId="59F3CB85" w14:textId="77777777" w:rsidR="00E84FD9" w:rsidRDefault="00E84FD9" w:rsidP="00A61ED1">
      <w:pPr>
        <w:widowControl w:val="0"/>
      </w:pPr>
    </w:p>
    <w:p w14:paraId="78D3905E" w14:textId="77777777" w:rsidR="00E84FD9" w:rsidRDefault="00E84FD9" w:rsidP="00A61ED1">
      <w:pPr>
        <w:widowControl w:val="0"/>
      </w:pPr>
    </w:p>
    <w:p w14:paraId="67566B4B" w14:textId="77777777" w:rsidR="00E84FD9" w:rsidRDefault="00E84FD9" w:rsidP="00A61ED1">
      <w:pPr>
        <w:widowControl w:val="0"/>
      </w:pPr>
    </w:p>
    <w:p w14:paraId="795F13E7" w14:textId="77777777" w:rsidR="00E84FD9" w:rsidRDefault="00E84FD9" w:rsidP="00A61ED1">
      <w:pPr>
        <w:widowControl w:val="0"/>
      </w:pPr>
    </w:p>
    <w:p w14:paraId="4F8B8831" w14:textId="77777777" w:rsidR="00E84FD9" w:rsidRDefault="00E84FD9" w:rsidP="00A61ED1">
      <w:pPr>
        <w:widowControl w:val="0"/>
      </w:pPr>
    </w:p>
    <w:p w14:paraId="36F4A2A2" w14:textId="77777777" w:rsidR="00E84FD9" w:rsidRDefault="00E84FD9" w:rsidP="00A61ED1">
      <w:pPr>
        <w:widowControl w:val="0"/>
      </w:pPr>
    </w:p>
    <w:p w14:paraId="620FEABB" w14:textId="77777777" w:rsidR="00E84FD9" w:rsidRDefault="00E84FD9" w:rsidP="00A61ED1">
      <w:pPr>
        <w:widowControl w:val="0"/>
      </w:pPr>
    </w:p>
    <w:p w14:paraId="17ACE586" w14:textId="77777777" w:rsidR="00E84FD9" w:rsidRDefault="00E84FD9" w:rsidP="00A61ED1">
      <w:pPr>
        <w:widowControl w:val="0"/>
      </w:pPr>
    </w:p>
    <w:p w14:paraId="5EEDF422" w14:textId="77777777" w:rsidR="00E84FD9" w:rsidRDefault="00E84FD9" w:rsidP="00A61ED1">
      <w:pPr>
        <w:widowControl w:val="0"/>
      </w:pPr>
    </w:p>
    <w:p w14:paraId="69BBADDE" w14:textId="77777777" w:rsidR="00E84FD9" w:rsidRDefault="00E84FD9" w:rsidP="00A61ED1">
      <w:pPr>
        <w:widowControl w:val="0"/>
      </w:pPr>
    </w:p>
    <w:p w14:paraId="6009FE9B" w14:textId="77777777" w:rsidR="00E84FD9" w:rsidRDefault="00E84FD9" w:rsidP="00A61ED1">
      <w:pPr>
        <w:widowControl w:val="0"/>
      </w:pPr>
    </w:p>
    <w:p w14:paraId="7A795BCB" w14:textId="77777777" w:rsidR="00E84FD9" w:rsidRDefault="00A74317" w:rsidP="00A61ED1">
      <w:pPr>
        <w:widowControl w:val="0"/>
      </w:pPr>
      <w:r w:rsidRPr="00A74317">
        <w:rPr>
          <w:rFonts w:ascii="Bookman Old Style" w:hAnsi="Bookman Old Style"/>
          <w:noProof/>
          <w:color w:val="F1F1F1"/>
          <w:szCs w:val="46"/>
          <w:lang w:eastAsia="en-GB"/>
        </w:rPr>
        <mc:AlternateContent>
          <mc:Choice Requires="wps">
            <w:drawing>
              <wp:anchor distT="0" distB="0" distL="114300" distR="114300" simplePos="0" relativeHeight="251670528" behindDoc="0" locked="0" layoutInCell="1" allowOverlap="1" wp14:anchorId="6F133EEF" wp14:editId="50624531">
                <wp:simplePos x="0" y="0"/>
                <wp:positionH relativeFrom="margin">
                  <wp:posOffset>-217714</wp:posOffset>
                </wp:positionH>
                <wp:positionV relativeFrom="paragraph">
                  <wp:posOffset>269421</wp:posOffset>
                </wp:positionV>
                <wp:extent cx="6171565" cy="1981200"/>
                <wp:effectExtent l="0" t="0" r="635" b="0"/>
                <wp:wrapNone/>
                <wp:docPr id="14" name="Rounded Rectangle 14"/>
                <wp:cNvGraphicFramePr/>
                <a:graphic xmlns:a="http://schemas.openxmlformats.org/drawingml/2006/main">
                  <a:graphicData uri="http://schemas.microsoft.com/office/word/2010/wordprocessingShape">
                    <wps:wsp>
                      <wps:cNvSpPr/>
                      <wps:spPr>
                        <a:xfrm>
                          <a:off x="0" y="0"/>
                          <a:ext cx="6171565" cy="1981200"/>
                        </a:xfrm>
                        <a:prstGeom prst="roundRect">
                          <a:avLst/>
                        </a:prstGeom>
                        <a:solidFill>
                          <a:srgbClr val="009DA5">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142F99B" id="Rounded Rectangle 14" o:spid="_x0000_s1026" style="position:absolute;margin-left:-17.15pt;margin-top:21.2pt;width:485.95pt;height:15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" fillcolor="#009da5" stroked="f" strokeweight="1pt">
                <v:fill opacity="32896f"/>
                <v:stroke joinstyle="miter"/>
                <w10:wrap anchorx="margin"/>
              </v:roundrect>
            </w:pict>
          </mc:Fallback>
        </mc:AlternateContent>
      </w:r>
      <w:r w:rsidRPr="00A74317">
        <w:rPr>
          <w:rFonts w:ascii="Bookman Old Style" w:hAnsi="Bookman Old Style"/>
          <w:noProof/>
          <w:color w:val="F1F1F1"/>
          <w:szCs w:val="46"/>
          <w:lang w:eastAsia="en-GB"/>
        </w:rPr>
        <mc:AlternateContent>
          <mc:Choice Requires="wps">
            <w:drawing>
              <wp:anchor distT="45720" distB="45720" distL="114300" distR="114300" simplePos="0" relativeHeight="251672576" behindDoc="0" locked="0" layoutInCell="1" allowOverlap="1" wp14:anchorId="65055811" wp14:editId="19107A44">
                <wp:simplePos x="0" y="0"/>
                <wp:positionH relativeFrom="margin">
                  <wp:posOffset>-5080</wp:posOffset>
                </wp:positionH>
                <wp:positionV relativeFrom="paragraph">
                  <wp:posOffset>488950</wp:posOffset>
                </wp:positionV>
                <wp:extent cx="5736590" cy="1404620"/>
                <wp:effectExtent l="0" t="0" r="0" b="19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1404620"/>
                        </a:xfrm>
                        <a:prstGeom prst="rect">
                          <a:avLst/>
                        </a:prstGeom>
                        <a:noFill/>
                        <a:ln w="9525">
                          <a:noFill/>
                          <a:miter lim="800000"/>
                          <a:headEnd/>
                          <a:tailEnd/>
                        </a:ln>
                      </wps:spPr>
                      <wps:txbx>
                        <w:txbxContent>
                          <w:p w14:paraId="6ACD36C9" w14:textId="77777777" w:rsidR="00A74317" w:rsidRPr="00A74317" w:rsidRDefault="00A74317" w:rsidP="00A74317">
                            <w:pPr>
                              <w:widowControl w:val="0"/>
                              <w:jc w:val="center"/>
                              <w:rPr>
                                <w:rFonts w:ascii="Bookman Old Style" w:hAnsi="Bookman Old Style"/>
                              </w:rPr>
                            </w:pPr>
                            <w:r>
                              <w:rPr>
                                <w:rFonts w:ascii="Bookman Old Style" w:hAnsi="Bookman Old Style"/>
                                <w:b/>
                              </w:rPr>
                              <w:t>Using the Behaviour that Challenges Assessment Tool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055811" id="Text Box 2" o:spid="_x0000_s1033" type="#_x0000_t202" style="position:absolute;margin-left:-.4pt;margin-top:38.5pt;width:451.7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nH/wEAANUDAAAOAAAAZHJzL2Uyb0RvYy54bWysU11v2yAUfZ+0/4B4X+xkSdp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" filled="f" stroked="f">
                <v:textbox style="mso-fit-shape-to-text:t">
                  <w:txbxContent>
                    <w:p w14:paraId="6ACD36C9" w14:textId="77777777" w:rsidR="00A74317" w:rsidRPr="00A74317" w:rsidRDefault="00A74317" w:rsidP="00A74317">
                      <w:pPr>
                        <w:widowControl w:val="0"/>
                        <w:jc w:val="center"/>
                        <w:rPr>
                          <w:rFonts w:ascii="Bookman Old Style" w:hAnsi="Bookman Old Style"/>
                        </w:rPr>
                      </w:pPr>
                      <w:r>
                        <w:rPr>
                          <w:rFonts w:ascii="Bookman Old Style" w:hAnsi="Bookman Old Style"/>
                          <w:b/>
                        </w:rPr>
                        <w:t>Using the Behaviour that Challenges Assessment Tool</w:t>
                      </w:r>
                    </w:p>
                  </w:txbxContent>
                </v:textbox>
                <w10:wrap anchorx="margin"/>
              </v:shape>
            </w:pict>
          </mc:Fallback>
        </mc:AlternateContent>
      </w:r>
    </w:p>
    <w:p w14:paraId="1CC372A2" w14:textId="77777777" w:rsidR="00E84FD9" w:rsidRDefault="00A74317" w:rsidP="00A61ED1">
      <w:pPr>
        <w:widowControl w:val="0"/>
      </w:pPr>
      <w:r w:rsidRPr="00A74317">
        <w:rPr>
          <w:rFonts w:ascii="Bookman Old Style" w:hAnsi="Bookman Old Style"/>
          <w:noProof/>
          <w:color w:val="F1F1F1"/>
          <w:szCs w:val="46"/>
          <w:lang w:eastAsia="en-GB"/>
        </w:rPr>
        <mc:AlternateContent>
          <mc:Choice Requires="wps">
            <w:drawing>
              <wp:anchor distT="0" distB="0" distL="114300" distR="114300" simplePos="0" relativeHeight="251671552" behindDoc="0" locked="0" layoutInCell="1" allowOverlap="1" wp14:anchorId="282F405F" wp14:editId="37C542CC">
                <wp:simplePos x="0" y="0"/>
                <wp:positionH relativeFrom="margin">
                  <wp:posOffset>-87086</wp:posOffset>
                </wp:positionH>
                <wp:positionV relativeFrom="paragraph">
                  <wp:posOffset>119199</wp:posOffset>
                </wp:positionV>
                <wp:extent cx="5909945" cy="1719942"/>
                <wp:effectExtent l="0" t="0" r="0" b="0"/>
                <wp:wrapNone/>
                <wp:docPr id="15" name="Rounded Rectangle 15"/>
                <wp:cNvGraphicFramePr/>
                <a:graphic xmlns:a="http://schemas.openxmlformats.org/drawingml/2006/main">
                  <a:graphicData uri="http://schemas.microsoft.com/office/word/2010/wordprocessingShape">
                    <wps:wsp>
                      <wps:cNvSpPr/>
                      <wps:spPr>
                        <a:xfrm>
                          <a:off x="0" y="0"/>
                          <a:ext cx="5909945" cy="1719942"/>
                        </a:xfrm>
                        <a:prstGeom prst="roundRect">
                          <a:avLst/>
                        </a:prstGeom>
                        <a:solidFill>
                          <a:srgbClr val="F1F1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F4C1A60" id="Rounded Rectangle 15" o:spid="_x0000_s1026" style="position:absolute;margin-left:-6.85pt;margin-top:9.4pt;width:465.35pt;height:135.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" fillcolor="#f1f1f1" stroked="f" strokeweight="1pt">
                <v:stroke joinstyle="miter"/>
                <w10:wrap anchorx="margin"/>
              </v:roundrect>
            </w:pict>
          </mc:Fallback>
        </mc:AlternateContent>
      </w:r>
    </w:p>
    <w:p w14:paraId="11117C4F" w14:textId="77777777" w:rsidR="00E84FD9" w:rsidRDefault="007D6E33" w:rsidP="00A61ED1">
      <w:pPr>
        <w:widowControl w:val="0"/>
      </w:pPr>
      <w:r w:rsidRPr="00A74317">
        <w:rPr>
          <w:rFonts w:ascii="Bookman Old Style" w:hAnsi="Bookman Old Style"/>
          <w:noProof/>
          <w:color w:val="F1F1F1"/>
          <w:szCs w:val="46"/>
          <w:lang w:eastAsia="en-GB"/>
        </w:rPr>
        <mc:AlternateContent>
          <mc:Choice Requires="wps">
            <w:drawing>
              <wp:anchor distT="45720" distB="45720" distL="114300" distR="114300" simplePos="0" relativeHeight="251680768" behindDoc="0" locked="0" layoutInCell="1" allowOverlap="1" wp14:anchorId="25A04E20" wp14:editId="11E1D614">
                <wp:simplePos x="0" y="0"/>
                <wp:positionH relativeFrom="margin">
                  <wp:posOffset>2815499</wp:posOffset>
                </wp:positionH>
                <wp:positionV relativeFrom="paragraph">
                  <wp:posOffset>229870</wp:posOffset>
                </wp:positionV>
                <wp:extent cx="3028950" cy="140462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04620"/>
                        </a:xfrm>
                        <a:prstGeom prst="rect">
                          <a:avLst/>
                        </a:prstGeom>
                        <a:noFill/>
                        <a:ln w="9525">
                          <a:noFill/>
                          <a:miter lim="800000"/>
                          <a:headEnd/>
                          <a:tailEnd/>
                        </a:ln>
                      </wps:spPr>
                      <wps:txbx>
                        <w:txbxContent>
                          <w:p w14:paraId="01EA786A" w14:textId="77777777" w:rsidR="007D6E33" w:rsidRPr="007D6E33" w:rsidRDefault="007D6E33" w:rsidP="007D6E33">
                            <w:pPr>
                              <w:pStyle w:val="ListParagraph"/>
                              <w:widowControl w:val="0"/>
                              <w:numPr>
                                <w:ilvl w:val="0"/>
                                <w:numId w:val="2"/>
                              </w:numPr>
                              <w:spacing w:line="276" w:lineRule="auto"/>
                              <w:rPr>
                                <w:rFonts w:ascii="Bookman Old Style" w:hAnsi="Bookman Old Style"/>
                                <w:i/>
                                <w:color w:val="009DA5"/>
                              </w:rPr>
                            </w:pPr>
                            <w:r>
                              <w:rPr>
                                <w:rFonts w:ascii="Bookman Old Style" w:hAnsi="Bookman Old Style"/>
                              </w:rPr>
                              <w:t>Record information source (including multiple sources where applicable).</w:t>
                            </w:r>
                          </w:p>
                          <w:p w14:paraId="1B1A1A94" w14:textId="77777777" w:rsidR="007D6E33" w:rsidRPr="00A74317" w:rsidRDefault="007D6E33" w:rsidP="007D6E33">
                            <w:pPr>
                              <w:pStyle w:val="ListParagraph"/>
                              <w:widowControl w:val="0"/>
                              <w:numPr>
                                <w:ilvl w:val="0"/>
                                <w:numId w:val="2"/>
                              </w:numPr>
                              <w:spacing w:line="276" w:lineRule="auto"/>
                              <w:rPr>
                                <w:rFonts w:ascii="Bookman Old Style" w:hAnsi="Bookman Old Style"/>
                                <w:i/>
                                <w:color w:val="009DA5"/>
                              </w:rPr>
                            </w:pPr>
                            <w:r>
                              <w:rPr>
                                <w:rFonts w:ascii="Bookman Old Style" w:hAnsi="Bookman Old Style"/>
                              </w:rPr>
                              <w:t>Seek full information from a range of sources – unknown or incomplete responses impact the validity of the process.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A04E20" id="_x0000_s1034" type="#_x0000_t202" style="position:absolute;margin-left:221.7pt;margin-top:18.1pt;width:238.5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" filled="f" stroked="f">
                <v:textbox style="mso-fit-shape-to-text:t">
                  <w:txbxContent>
                    <w:p w14:paraId="01EA786A" w14:textId="77777777" w:rsidR="007D6E33" w:rsidRPr="007D6E33" w:rsidRDefault="007D6E33" w:rsidP="007D6E33">
                      <w:pPr>
                        <w:pStyle w:val="ListParagraph"/>
                        <w:widowControl w:val="0"/>
                        <w:numPr>
                          <w:ilvl w:val="0"/>
                          <w:numId w:val="2"/>
                        </w:numPr>
                        <w:spacing w:line="276" w:lineRule="auto"/>
                        <w:rPr>
                          <w:rFonts w:ascii="Bookman Old Style" w:hAnsi="Bookman Old Style"/>
                          <w:i/>
                          <w:color w:val="009DA5"/>
                        </w:rPr>
                      </w:pPr>
                      <w:r>
                        <w:rPr>
                          <w:rFonts w:ascii="Bookman Old Style" w:hAnsi="Bookman Old Style"/>
                        </w:rPr>
                        <w:t>Record information source (including multiple sources where applicable).</w:t>
                      </w:r>
                    </w:p>
                    <w:p w14:paraId="1B1A1A94" w14:textId="77777777" w:rsidR="007D6E33" w:rsidRPr="00A74317" w:rsidRDefault="007D6E33" w:rsidP="007D6E33">
                      <w:pPr>
                        <w:pStyle w:val="ListParagraph"/>
                        <w:widowControl w:val="0"/>
                        <w:numPr>
                          <w:ilvl w:val="0"/>
                          <w:numId w:val="2"/>
                        </w:numPr>
                        <w:spacing w:line="276" w:lineRule="auto"/>
                        <w:rPr>
                          <w:rFonts w:ascii="Bookman Old Style" w:hAnsi="Bookman Old Style"/>
                          <w:i/>
                          <w:color w:val="009DA5"/>
                        </w:rPr>
                      </w:pPr>
                      <w:r>
                        <w:rPr>
                          <w:rFonts w:ascii="Bookman Old Style" w:hAnsi="Bookman Old Style"/>
                        </w:rPr>
                        <w:t>Seek full information from a range of sources – unknown or incomplete responses impact the validity of the process.</w:t>
                      </w:r>
                    </w:p>
                  </w:txbxContent>
                </v:textbox>
                <w10:wrap anchorx="margin"/>
              </v:shape>
            </w:pict>
          </mc:Fallback>
        </mc:AlternateContent>
      </w:r>
      <w:r w:rsidRPr="00A74317">
        <w:rPr>
          <w:rFonts w:ascii="Bookman Old Style" w:hAnsi="Bookman Old Style"/>
          <w:noProof/>
          <w:color w:val="F1F1F1"/>
          <w:szCs w:val="46"/>
          <w:lang w:eastAsia="en-GB"/>
        </w:rPr>
        <mc:AlternateContent>
          <mc:Choice Requires="wps">
            <w:drawing>
              <wp:anchor distT="45720" distB="45720" distL="114300" distR="114300" simplePos="0" relativeHeight="251678720" behindDoc="0" locked="0" layoutInCell="1" allowOverlap="1" wp14:anchorId="1FDE7670" wp14:editId="347270DE">
                <wp:simplePos x="0" y="0"/>
                <wp:positionH relativeFrom="margin">
                  <wp:posOffset>-97971</wp:posOffset>
                </wp:positionH>
                <wp:positionV relativeFrom="paragraph">
                  <wp:posOffset>225334</wp:posOffset>
                </wp:positionV>
                <wp:extent cx="2917371" cy="140462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371" cy="1404620"/>
                        </a:xfrm>
                        <a:prstGeom prst="rect">
                          <a:avLst/>
                        </a:prstGeom>
                        <a:noFill/>
                        <a:ln w="9525">
                          <a:noFill/>
                          <a:miter lim="800000"/>
                          <a:headEnd/>
                          <a:tailEnd/>
                        </a:ln>
                      </wps:spPr>
                      <wps:txbx>
                        <w:txbxContent>
                          <w:p w14:paraId="1B1CA90F" w14:textId="77777777" w:rsidR="007D6E33" w:rsidRPr="007D6E33" w:rsidRDefault="007D6E33" w:rsidP="007D6E33">
                            <w:pPr>
                              <w:pStyle w:val="ListParagraph"/>
                              <w:widowControl w:val="0"/>
                              <w:numPr>
                                <w:ilvl w:val="0"/>
                                <w:numId w:val="2"/>
                              </w:numPr>
                              <w:spacing w:line="276" w:lineRule="auto"/>
                              <w:rPr>
                                <w:rFonts w:ascii="Bookman Old Style" w:hAnsi="Bookman Old Style"/>
                                <w:i/>
                                <w:color w:val="009DA5"/>
                              </w:rPr>
                            </w:pPr>
                            <w:r>
                              <w:rPr>
                                <w:rFonts w:ascii="Bookman Old Style" w:hAnsi="Bookman Old Style"/>
                              </w:rPr>
                              <w:t>For parents/carers of children with additional needs or disabilities.</w:t>
                            </w:r>
                          </w:p>
                          <w:p w14:paraId="358E554E" w14:textId="77777777" w:rsidR="007D6E33" w:rsidRPr="007D6E33" w:rsidRDefault="007D6E33" w:rsidP="007D6E33">
                            <w:pPr>
                              <w:pStyle w:val="ListParagraph"/>
                              <w:widowControl w:val="0"/>
                              <w:numPr>
                                <w:ilvl w:val="0"/>
                                <w:numId w:val="2"/>
                              </w:numPr>
                              <w:spacing w:line="276" w:lineRule="auto"/>
                              <w:rPr>
                                <w:rFonts w:ascii="Bookman Old Style" w:hAnsi="Bookman Old Style"/>
                                <w:i/>
                                <w:color w:val="009DA5"/>
                              </w:rPr>
                            </w:pPr>
                            <w:r>
                              <w:rPr>
                                <w:rFonts w:ascii="Bookman Old Style" w:hAnsi="Bookman Old Style"/>
                              </w:rPr>
                              <w:t>Complete with the parent/carer to assess level of risk posed to them</w:t>
                            </w:r>
                            <w:r w:rsidRPr="007D6E33">
                              <w:rPr>
                                <w:rFonts w:ascii="Bookman Old Style" w:hAnsi="Bookman Old Style"/>
                              </w:rPr>
                              <w:t>.</w:t>
                            </w:r>
                          </w:p>
                          <w:p w14:paraId="306B554C" w14:textId="77777777" w:rsidR="007D6E33" w:rsidRPr="007D6E33" w:rsidRDefault="007D6E33" w:rsidP="007D6E33">
                            <w:pPr>
                              <w:pStyle w:val="ListParagraph"/>
                              <w:widowControl w:val="0"/>
                              <w:numPr>
                                <w:ilvl w:val="0"/>
                                <w:numId w:val="2"/>
                              </w:numPr>
                              <w:spacing w:line="276" w:lineRule="auto"/>
                              <w:rPr>
                                <w:rFonts w:ascii="Bookman Old Style" w:hAnsi="Bookman Old Style"/>
                                <w:i/>
                                <w:color w:val="009DA5"/>
                              </w:rPr>
                            </w:pPr>
                            <w:r>
                              <w:rPr>
                                <w:rFonts w:ascii="Bookman Old Style" w:hAnsi="Bookman Old Style"/>
                              </w:rPr>
                              <w:t>Detailed responses help inform onward referrals.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DE7670" id="_x0000_s1035" type="#_x0000_t202" style="position:absolute;margin-left:-7.7pt;margin-top:17.75pt;width:229.7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" filled="f" stroked="f">
                <v:textbox style="mso-fit-shape-to-text:t">
                  <w:txbxContent>
                    <w:p w14:paraId="1B1CA90F" w14:textId="77777777" w:rsidR="007D6E33" w:rsidRPr="007D6E33" w:rsidRDefault="007D6E33" w:rsidP="007D6E33">
                      <w:pPr>
                        <w:pStyle w:val="ListParagraph"/>
                        <w:widowControl w:val="0"/>
                        <w:numPr>
                          <w:ilvl w:val="0"/>
                          <w:numId w:val="2"/>
                        </w:numPr>
                        <w:spacing w:line="276" w:lineRule="auto"/>
                        <w:rPr>
                          <w:rFonts w:ascii="Bookman Old Style" w:hAnsi="Bookman Old Style"/>
                          <w:i/>
                          <w:color w:val="009DA5"/>
                        </w:rPr>
                      </w:pPr>
                      <w:r>
                        <w:rPr>
                          <w:rFonts w:ascii="Bookman Old Style" w:hAnsi="Bookman Old Style"/>
                        </w:rPr>
                        <w:t>For parents/carers of children with additional needs or disabilities.</w:t>
                      </w:r>
                    </w:p>
                    <w:p w14:paraId="358E554E" w14:textId="77777777" w:rsidR="007D6E33" w:rsidRPr="007D6E33" w:rsidRDefault="007D6E33" w:rsidP="007D6E33">
                      <w:pPr>
                        <w:pStyle w:val="ListParagraph"/>
                        <w:widowControl w:val="0"/>
                        <w:numPr>
                          <w:ilvl w:val="0"/>
                          <w:numId w:val="2"/>
                        </w:numPr>
                        <w:spacing w:line="276" w:lineRule="auto"/>
                        <w:rPr>
                          <w:rFonts w:ascii="Bookman Old Style" w:hAnsi="Bookman Old Style"/>
                          <w:i/>
                          <w:color w:val="009DA5"/>
                        </w:rPr>
                      </w:pPr>
                      <w:r>
                        <w:rPr>
                          <w:rFonts w:ascii="Bookman Old Style" w:hAnsi="Bookman Old Style"/>
                        </w:rPr>
                        <w:t>Complete with the parent/carer to assess level of risk posed to them</w:t>
                      </w:r>
                      <w:r w:rsidRPr="007D6E33">
                        <w:rPr>
                          <w:rFonts w:ascii="Bookman Old Style" w:hAnsi="Bookman Old Style"/>
                        </w:rPr>
                        <w:t>.</w:t>
                      </w:r>
                    </w:p>
                    <w:p w14:paraId="306B554C" w14:textId="77777777" w:rsidR="007D6E33" w:rsidRPr="007D6E33" w:rsidRDefault="007D6E33" w:rsidP="007D6E33">
                      <w:pPr>
                        <w:pStyle w:val="ListParagraph"/>
                        <w:widowControl w:val="0"/>
                        <w:numPr>
                          <w:ilvl w:val="0"/>
                          <w:numId w:val="2"/>
                        </w:numPr>
                        <w:spacing w:line="276" w:lineRule="auto"/>
                        <w:rPr>
                          <w:rFonts w:ascii="Bookman Old Style" w:hAnsi="Bookman Old Style"/>
                          <w:i/>
                          <w:color w:val="009DA5"/>
                        </w:rPr>
                      </w:pPr>
                      <w:r>
                        <w:rPr>
                          <w:rFonts w:ascii="Bookman Old Style" w:hAnsi="Bookman Old Style"/>
                        </w:rPr>
                        <w:t>Detailed responses help inform onward referrals.</w:t>
                      </w:r>
                    </w:p>
                  </w:txbxContent>
                </v:textbox>
                <w10:wrap anchorx="margin"/>
              </v:shape>
            </w:pict>
          </mc:Fallback>
        </mc:AlternateContent>
      </w:r>
    </w:p>
    <w:p w14:paraId="66DA92CD" w14:textId="77777777" w:rsidR="00E84FD9" w:rsidRDefault="00E84FD9" w:rsidP="00A61ED1">
      <w:pPr>
        <w:widowControl w:val="0"/>
      </w:pPr>
    </w:p>
    <w:p w14:paraId="6A3EB3D6" w14:textId="77777777" w:rsidR="00E84FD9" w:rsidRDefault="00E84FD9" w:rsidP="00A61ED1">
      <w:pPr>
        <w:widowControl w:val="0"/>
      </w:pPr>
    </w:p>
    <w:p w14:paraId="02861221" w14:textId="77777777" w:rsidR="00E84FD9" w:rsidRDefault="00E84FD9" w:rsidP="00A61ED1">
      <w:pPr>
        <w:widowControl w:val="0"/>
      </w:pPr>
    </w:p>
    <w:p w14:paraId="6C72395A" w14:textId="77777777" w:rsidR="00E84FD9" w:rsidRDefault="00E84FD9" w:rsidP="00A61ED1">
      <w:pPr>
        <w:widowControl w:val="0"/>
      </w:pPr>
    </w:p>
    <w:p w14:paraId="750F28D5" w14:textId="77777777" w:rsidR="007D6E33" w:rsidRDefault="007D6E33" w:rsidP="007D6E33">
      <w:pPr>
        <w:widowControl w:val="0"/>
      </w:pPr>
    </w:p>
    <w:tbl>
      <w:tblPr>
        <w:tblStyle w:val="TableGrid"/>
        <w:tblW w:w="0" w:type="auto"/>
        <w:tblLook w:val="04A0" w:firstRow="1" w:lastRow="0" w:firstColumn="1" w:lastColumn="0" w:noHBand="0" w:noVBand="1"/>
      </w:tblPr>
      <w:tblGrid>
        <w:gridCol w:w="8980"/>
      </w:tblGrid>
      <w:tr w:rsidR="00A86CD6" w14:paraId="1C324B93" w14:textId="77777777" w:rsidTr="002A52A4">
        <w:tc>
          <w:tcPr>
            <w:tcW w:w="9016" w:type="dxa"/>
            <w:tcBorders>
              <w:top w:val="single" w:sz="18" w:space="0" w:color="FFC000"/>
              <w:left w:val="single" w:sz="18" w:space="0" w:color="FFC000"/>
              <w:bottom w:val="single" w:sz="18" w:space="0" w:color="FFC000"/>
              <w:right w:val="single" w:sz="18" w:space="0" w:color="FFC000"/>
            </w:tcBorders>
            <w:shd w:val="clear" w:color="auto" w:fill="FFC000"/>
          </w:tcPr>
          <w:p w14:paraId="619E5CF3" w14:textId="77777777" w:rsidR="006F2C20" w:rsidRDefault="006F2C20" w:rsidP="007D6E33">
            <w:pPr>
              <w:widowControl w:val="0"/>
              <w:rPr>
                <w:rFonts w:ascii="Bookman Old Style" w:hAnsi="Bookman Old Style"/>
                <w:b/>
              </w:rPr>
            </w:pPr>
          </w:p>
          <w:p w14:paraId="1360D3EF" w14:textId="77777777" w:rsidR="006F2C20" w:rsidRDefault="006F2C20" w:rsidP="006F2C20">
            <w:pPr>
              <w:widowControl w:val="0"/>
              <w:jc w:val="center"/>
              <w:rPr>
                <w:rFonts w:ascii="Bookman Old Style" w:hAnsi="Bookman Old Style"/>
                <w:b/>
              </w:rPr>
            </w:pPr>
            <w:r>
              <w:rPr>
                <w:rFonts w:ascii="Bookman Old Style" w:hAnsi="Bookman Old Style"/>
                <w:b/>
              </w:rPr>
              <w:t>Parent/Carer &amp; Child Relationships</w:t>
            </w:r>
          </w:p>
          <w:p w14:paraId="04AF42C2" w14:textId="77777777" w:rsidR="006F2C20" w:rsidRDefault="006F2C20" w:rsidP="006F2C20">
            <w:pPr>
              <w:widowControl w:val="0"/>
              <w:rPr>
                <w:rFonts w:ascii="Bookman Old Style" w:hAnsi="Bookman Old Style"/>
                <w:sz w:val="18"/>
              </w:rPr>
            </w:pPr>
          </w:p>
          <w:p w14:paraId="52A0B22A" w14:textId="77777777" w:rsidR="006F2C20" w:rsidRPr="00CE2E45" w:rsidRDefault="006F2C20" w:rsidP="006F2C20">
            <w:pPr>
              <w:widowControl w:val="0"/>
              <w:rPr>
                <w:rFonts w:ascii="Bookman Old Style" w:hAnsi="Bookman Old Style"/>
                <w:sz w:val="18"/>
              </w:rPr>
            </w:pPr>
            <w:r w:rsidRPr="00CE2E45">
              <w:rPr>
                <w:rFonts w:ascii="Bookman Old Style" w:hAnsi="Bookman Old Style"/>
                <w:sz w:val="18"/>
              </w:rPr>
              <w:t>The term parent-child relationships refers to the unique and enduring bond between a parent/caregiver and the young person/child. To understand this relationship, we must look at ways that parents and children interact with one another physically, emotionally and socially. Children’s physical and emotional status, social and cognitive development, family dynamics should also be considered.</w:t>
            </w:r>
          </w:p>
          <w:p w14:paraId="79DFDD1B" w14:textId="77777777" w:rsidR="006F2C20" w:rsidRPr="006F2C20" w:rsidRDefault="006F2C20" w:rsidP="007D6E33">
            <w:pPr>
              <w:widowControl w:val="0"/>
              <w:rPr>
                <w:rFonts w:ascii="Bookman Old Style" w:hAnsi="Bookman Old Style"/>
                <w:b/>
              </w:rPr>
            </w:pPr>
          </w:p>
        </w:tc>
      </w:tr>
      <w:tr w:rsidR="00A86CD6" w14:paraId="155B3FE7" w14:textId="77777777" w:rsidTr="006F2C20">
        <w:tc>
          <w:tcPr>
            <w:tcW w:w="9016" w:type="dxa"/>
            <w:tcBorders>
              <w:top w:val="single" w:sz="18" w:space="0" w:color="FFC000"/>
              <w:left w:val="single" w:sz="18" w:space="0" w:color="FFC000"/>
              <w:bottom w:val="single" w:sz="18" w:space="0" w:color="FFC000"/>
              <w:right w:val="single" w:sz="18" w:space="0" w:color="FFC000"/>
            </w:tcBorders>
          </w:tcPr>
          <w:p w14:paraId="5089F622" w14:textId="77777777" w:rsidR="00A86CD6" w:rsidRDefault="00A86CD6" w:rsidP="007D6E33">
            <w:pPr>
              <w:widowControl w:val="0"/>
              <w:rPr>
                <w:rFonts w:ascii="Bookman Old Style" w:hAnsi="Bookman Old Style"/>
                <w:color w:val="009DA5"/>
              </w:rPr>
            </w:pPr>
          </w:p>
          <w:p w14:paraId="57B444E0" w14:textId="77777777" w:rsidR="006F2C20" w:rsidRPr="006F2C20" w:rsidRDefault="006F2C20" w:rsidP="006F2C20">
            <w:pPr>
              <w:widowControl w:val="0"/>
              <w:rPr>
                <w:rFonts w:ascii="Bookman Old Style" w:hAnsi="Bookman Old Style"/>
              </w:rPr>
            </w:pPr>
            <w:r>
              <w:rPr>
                <w:rFonts w:ascii="Bookman Old Style" w:hAnsi="Bookman Old Style"/>
              </w:rPr>
              <w:t>How would you describe your relationship with your child?</w:t>
            </w:r>
          </w:p>
          <w:p w14:paraId="39C32D00" w14:textId="77777777" w:rsidR="006F2C20" w:rsidRDefault="006F2C20" w:rsidP="007D6E33">
            <w:pPr>
              <w:widowControl w:val="0"/>
              <w:rPr>
                <w:rFonts w:ascii="Bookman Old Style" w:hAnsi="Bookman Old Style"/>
                <w:color w:val="009DA5"/>
              </w:rPr>
            </w:pPr>
          </w:p>
          <w:p w14:paraId="0FA23ADC" w14:textId="77777777" w:rsidR="006F2C20" w:rsidRDefault="006F2C20" w:rsidP="007D6E33">
            <w:pPr>
              <w:widowControl w:val="0"/>
              <w:rPr>
                <w:rFonts w:ascii="Bookman Old Style" w:hAnsi="Bookman Old Style"/>
                <w:color w:val="009DA5"/>
              </w:rPr>
            </w:pPr>
          </w:p>
          <w:p w14:paraId="5DB8C5F0" w14:textId="77777777" w:rsidR="006F2C20" w:rsidRDefault="006F2C20" w:rsidP="007D6E33">
            <w:pPr>
              <w:widowControl w:val="0"/>
              <w:rPr>
                <w:rFonts w:ascii="Bookman Old Style" w:hAnsi="Bookman Old Style"/>
                <w:color w:val="009DA5"/>
              </w:rPr>
            </w:pPr>
          </w:p>
          <w:p w14:paraId="148E74FD" w14:textId="77777777" w:rsidR="006F2C20" w:rsidRDefault="006F2C20" w:rsidP="007D6E33">
            <w:pPr>
              <w:widowControl w:val="0"/>
              <w:rPr>
                <w:rFonts w:ascii="Bookman Old Style" w:hAnsi="Bookman Old Style"/>
                <w:color w:val="009DA5"/>
              </w:rPr>
            </w:pPr>
          </w:p>
          <w:p w14:paraId="382AB77F" w14:textId="77777777" w:rsidR="006F2C20" w:rsidRDefault="006F2C20" w:rsidP="007D6E33">
            <w:pPr>
              <w:widowControl w:val="0"/>
              <w:rPr>
                <w:rFonts w:ascii="Bookman Old Style" w:hAnsi="Bookman Old Style"/>
                <w:color w:val="009DA5"/>
              </w:rPr>
            </w:pPr>
          </w:p>
          <w:p w14:paraId="59CE55B5" w14:textId="77777777" w:rsidR="006F2C20" w:rsidRDefault="006F2C20" w:rsidP="007D6E33">
            <w:pPr>
              <w:widowControl w:val="0"/>
              <w:rPr>
                <w:rFonts w:ascii="Bookman Old Style" w:hAnsi="Bookman Old Style"/>
                <w:color w:val="009DA5"/>
              </w:rPr>
            </w:pPr>
          </w:p>
          <w:p w14:paraId="5BBAE109" w14:textId="77777777" w:rsidR="006F2C20" w:rsidRDefault="006F2C20" w:rsidP="007D6E33">
            <w:pPr>
              <w:widowControl w:val="0"/>
              <w:rPr>
                <w:rFonts w:ascii="Bookman Old Style" w:hAnsi="Bookman Old Style"/>
                <w:color w:val="009DA5"/>
              </w:rPr>
            </w:pPr>
          </w:p>
          <w:p w14:paraId="2B57FFC5" w14:textId="77777777" w:rsidR="006F2C20" w:rsidRDefault="006F2C20" w:rsidP="007D6E33">
            <w:pPr>
              <w:widowControl w:val="0"/>
              <w:rPr>
                <w:rFonts w:ascii="Bookman Old Style" w:hAnsi="Bookman Old Style"/>
                <w:color w:val="009DA5"/>
              </w:rPr>
            </w:pPr>
          </w:p>
          <w:p w14:paraId="69FBF8D0" w14:textId="77777777" w:rsidR="006F2C20" w:rsidRDefault="006F2C20" w:rsidP="007D6E33">
            <w:pPr>
              <w:widowControl w:val="0"/>
              <w:rPr>
                <w:rFonts w:ascii="Bookman Old Style" w:hAnsi="Bookman Old Style"/>
                <w:color w:val="009DA5"/>
              </w:rPr>
            </w:pPr>
          </w:p>
          <w:p w14:paraId="02853203" w14:textId="77777777" w:rsidR="006F2C20" w:rsidRDefault="006F2C20" w:rsidP="007D6E33">
            <w:pPr>
              <w:widowControl w:val="0"/>
              <w:rPr>
                <w:rFonts w:ascii="Bookman Old Style" w:hAnsi="Bookman Old Style"/>
                <w:color w:val="009DA5"/>
              </w:rPr>
            </w:pPr>
          </w:p>
          <w:p w14:paraId="4ADC4686" w14:textId="77777777" w:rsidR="006F2C20" w:rsidRDefault="006F2C20" w:rsidP="007D6E33">
            <w:pPr>
              <w:widowControl w:val="0"/>
              <w:rPr>
                <w:rFonts w:ascii="Bookman Old Style" w:hAnsi="Bookman Old Style"/>
                <w:color w:val="009DA5"/>
              </w:rPr>
            </w:pPr>
          </w:p>
          <w:p w14:paraId="7F8A6DAD" w14:textId="77777777" w:rsidR="006F2C20" w:rsidRDefault="006F2C20" w:rsidP="007D6E33">
            <w:pPr>
              <w:widowControl w:val="0"/>
              <w:rPr>
                <w:rFonts w:ascii="Bookman Old Style" w:hAnsi="Bookman Old Style"/>
                <w:color w:val="009DA5"/>
              </w:rPr>
            </w:pPr>
          </w:p>
          <w:p w14:paraId="7C9E855F" w14:textId="77777777" w:rsidR="00DC2127" w:rsidRDefault="00DC2127" w:rsidP="007D6E33">
            <w:pPr>
              <w:widowControl w:val="0"/>
              <w:rPr>
                <w:rFonts w:ascii="Bookman Old Style" w:hAnsi="Bookman Old Style"/>
                <w:color w:val="009DA5"/>
              </w:rPr>
            </w:pPr>
          </w:p>
          <w:p w14:paraId="686F93B5" w14:textId="77777777" w:rsidR="00DC2127" w:rsidRDefault="00DC2127" w:rsidP="007D6E33">
            <w:pPr>
              <w:widowControl w:val="0"/>
              <w:rPr>
                <w:rFonts w:ascii="Bookman Old Style" w:hAnsi="Bookman Old Style"/>
                <w:color w:val="009DA5"/>
              </w:rPr>
            </w:pPr>
          </w:p>
          <w:p w14:paraId="1B826CE2" w14:textId="77777777" w:rsidR="006F2C20" w:rsidRDefault="006F2C20" w:rsidP="007D6E33">
            <w:pPr>
              <w:widowControl w:val="0"/>
              <w:rPr>
                <w:rFonts w:ascii="Bookman Old Style" w:hAnsi="Bookman Old Style"/>
                <w:color w:val="009DA5"/>
              </w:rPr>
            </w:pPr>
          </w:p>
          <w:p w14:paraId="7597E3AE" w14:textId="77777777" w:rsidR="006F2C20" w:rsidRDefault="006F2C20" w:rsidP="007D6E33">
            <w:pPr>
              <w:widowControl w:val="0"/>
              <w:rPr>
                <w:rFonts w:ascii="Bookman Old Style" w:hAnsi="Bookman Old Style"/>
                <w:color w:val="009DA5"/>
              </w:rPr>
            </w:pPr>
          </w:p>
          <w:p w14:paraId="5F067249" w14:textId="77777777" w:rsidR="006F2C20" w:rsidRPr="006F2C20" w:rsidRDefault="006F2C20" w:rsidP="007D6E33">
            <w:pPr>
              <w:widowControl w:val="0"/>
              <w:rPr>
                <w:rFonts w:ascii="Bookman Old Style" w:hAnsi="Bookman Old Style"/>
                <w:color w:val="009DA5"/>
              </w:rPr>
            </w:pPr>
          </w:p>
        </w:tc>
      </w:tr>
    </w:tbl>
    <w:p w14:paraId="68AF2B2D" w14:textId="77777777" w:rsidR="00A61ED1" w:rsidRDefault="00A61ED1" w:rsidP="00A61ED1">
      <w:pPr>
        <w:widowControl w:val="0"/>
      </w:pPr>
    </w:p>
    <w:tbl>
      <w:tblPr>
        <w:tblStyle w:val="TableGrid"/>
        <w:tblW w:w="0" w:type="auto"/>
        <w:tblLook w:val="04A0" w:firstRow="1" w:lastRow="0" w:firstColumn="1" w:lastColumn="0" w:noHBand="0" w:noVBand="1"/>
      </w:tblPr>
      <w:tblGrid>
        <w:gridCol w:w="8980"/>
      </w:tblGrid>
      <w:tr w:rsidR="006F2C20" w14:paraId="1D4B3DD9" w14:textId="77777777" w:rsidTr="002A52A4">
        <w:tc>
          <w:tcPr>
            <w:tcW w:w="9016" w:type="dxa"/>
            <w:tcBorders>
              <w:top w:val="single" w:sz="18" w:space="0" w:color="FFC000"/>
              <w:left w:val="single" w:sz="18" w:space="0" w:color="FFC000"/>
              <w:bottom w:val="single" w:sz="18" w:space="0" w:color="FFC000"/>
              <w:right w:val="single" w:sz="18" w:space="0" w:color="FFC000"/>
            </w:tcBorders>
            <w:shd w:val="clear" w:color="auto" w:fill="FFC000"/>
          </w:tcPr>
          <w:p w14:paraId="23184846" w14:textId="77777777" w:rsidR="006F2C20" w:rsidRDefault="006F2C20" w:rsidP="00CC29E1">
            <w:pPr>
              <w:widowControl w:val="0"/>
              <w:rPr>
                <w:rFonts w:ascii="Bookman Old Style" w:hAnsi="Bookman Old Style"/>
                <w:b/>
              </w:rPr>
            </w:pPr>
          </w:p>
          <w:p w14:paraId="7599609F" w14:textId="77777777" w:rsidR="006F2C20" w:rsidRDefault="006F2C20" w:rsidP="00CC29E1">
            <w:pPr>
              <w:widowControl w:val="0"/>
              <w:jc w:val="center"/>
              <w:rPr>
                <w:rFonts w:ascii="Bookman Old Style" w:hAnsi="Bookman Old Style"/>
                <w:b/>
              </w:rPr>
            </w:pPr>
            <w:r>
              <w:rPr>
                <w:rFonts w:ascii="Bookman Old Style" w:hAnsi="Bookman Old Style"/>
                <w:b/>
              </w:rPr>
              <w:t>Child/Young Person’s Additional Needs</w:t>
            </w:r>
          </w:p>
          <w:p w14:paraId="3815A686" w14:textId="77777777" w:rsidR="00941279" w:rsidRPr="00941279" w:rsidRDefault="00941279" w:rsidP="00941279">
            <w:pPr>
              <w:widowControl w:val="0"/>
              <w:rPr>
                <w:rFonts w:ascii="Bookman Old Style" w:hAnsi="Bookman Old Style"/>
                <w:sz w:val="18"/>
                <w:szCs w:val="18"/>
              </w:rPr>
            </w:pPr>
            <w:r w:rsidRPr="00941279">
              <w:rPr>
                <w:rFonts w:ascii="Bookman Old Style" w:hAnsi="Bookman Old Style"/>
                <w:sz w:val="18"/>
                <w:szCs w:val="18"/>
              </w:rPr>
              <w:t>Please detail any diagnosis or needs that they child/young person has. This includes children/young people awaiting assessment.</w:t>
            </w:r>
          </w:p>
          <w:p w14:paraId="181CA0A3" w14:textId="77777777" w:rsidR="006F2C20" w:rsidRPr="006F2C20" w:rsidRDefault="006F2C20" w:rsidP="006F2C20">
            <w:pPr>
              <w:widowControl w:val="0"/>
              <w:rPr>
                <w:rFonts w:ascii="Bookman Old Style" w:hAnsi="Bookman Old Style"/>
                <w:b/>
              </w:rPr>
            </w:pPr>
          </w:p>
        </w:tc>
      </w:tr>
      <w:tr w:rsidR="006F2C20" w14:paraId="1A299748" w14:textId="77777777" w:rsidTr="00CC29E1">
        <w:tc>
          <w:tcPr>
            <w:tcW w:w="9016" w:type="dxa"/>
            <w:tcBorders>
              <w:top w:val="single" w:sz="18" w:space="0" w:color="FFC000"/>
              <w:left w:val="single" w:sz="18" w:space="0" w:color="FFC000"/>
              <w:bottom w:val="single" w:sz="18" w:space="0" w:color="FFC000"/>
              <w:right w:val="single" w:sz="18" w:space="0" w:color="FFC000"/>
            </w:tcBorders>
          </w:tcPr>
          <w:p w14:paraId="6A905CE2" w14:textId="77777777" w:rsidR="006F2C20" w:rsidRDefault="006F2C20" w:rsidP="00CC29E1">
            <w:pPr>
              <w:widowControl w:val="0"/>
              <w:rPr>
                <w:rFonts w:ascii="Bookman Old Style" w:hAnsi="Bookman Old Style"/>
                <w:color w:val="009DA5"/>
              </w:rPr>
            </w:pPr>
          </w:p>
          <w:p w14:paraId="53BEDF5A" w14:textId="77777777" w:rsidR="006F2C20" w:rsidRDefault="006F2C20" w:rsidP="00CC29E1">
            <w:pPr>
              <w:widowControl w:val="0"/>
              <w:rPr>
                <w:rFonts w:ascii="Bookman Old Style" w:hAnsi="Bookman Old Style"/>
                <w:color w:val="009DA5"/>
              </w:rPr>
            </w:pPr>
          </w:p>
          <w:p w14:paraId="5C8B5E2E" w14:textId="77777777" w:rsidR="006F2C20" w:rsidRDefault="006F2C20" w:rsidP="00CC29E1">
            <w:pPr>
              <w:widowControl w:val="0"/>
              <w:rPr>
                <w:rFonts w:ascii="Bookman Old Style" w:hAnsi="Bookman Old Style"/>
                <w:color w:val="009DA5"/>
              </w:rPr>
            </w:pPr>
          </w:p>
          <w:p w14:paraId="69A8E66C" w14:textId="77777777" w:rsidR="006F2C20" w:rsidRDefault="006F2C20" w:rsidP="00CC29E1">
            <w:pPr>
              <w:widowControl w:val="0"/>
              <w:rPr>
                <w:rFonts w:ascii="Bookman Old Style" w:hAnsi="Bookman Old Style"/>
                <w:color w:val="009DA5"/>
              </w:rPr>
            </w:pPr>
          </w:p>
          <w:p w14:paraId="0F9CA3AA" w14:textId="77777777" w:rsidR="006F2C20" w:rsidRDefault="006F2C20" w:rsidP="00CC29E1">
            <w:pPr>
              <w:widowControl w:val="0"/>
              <w:rPr>
                <w:rFonts w:ascii="Bookman Old Style" w:hAnsi="Bookman Old Style"/>
                <w:color w:val="009DA5"/>
              </w:rPr>
            </w:pPr>
          </w:p>
          <w:p w14:paraId="073F6FDA" w14:textId="77777777" w:rsidR="006F2C20" w:rsidRDefault="006F2C20" w:rsidP="00CC29E1">
            <w:pPr>
              <w:widowControl w:val="0"/>
              <w:rPr>
                <w:rFonts w:ascii="Bookman Old Style" w:hAnsi="Bookman Old Style"/>
                <w:color w:val="009DA5"/>
              </w:rPr>
            </w:pPr>
          </w:p>
          <w:p w14:paraId="27B2AF6D" w14:textId="77777777" w:rsidR="006F2C20" w:rsidRDefault="006F2C20" w:rsidP="00CC29E1">
            <w:pPr>
              <w:widowControl w:val="0"/>
              <w:rPr>
                <w:rFonts w:ascii="Bookman Old Style" w:hAnsi="Bookman Old Style"/>
                <w:color w:val="009DA5"/>
              </w:rPr>
            </w:pPr>
          </w:p>
          <w:p w14:paraId="0D00A90A" w14:textId="77777777" w:rsidR="006F2C20" w:rsidRDefault="006F2C20" w:rsidP="00CC29E1">
            <w:pPr>
              <w:widowControl w:val="0"/>
              <w:rPr>
                <w:rFonts w:ascii="Bookman Old Style" w:hAnsi="Bookman Old Style"/>
                <w:color w:val="009DA5"/>
              </w:rPr>
            </w:pPr>
          </w:p>
          <w:p w14:paraId="6D61A033" w14:textId="77777777" w:rsidR="006F2C20" w:rsidRDefault="006F2C20" w:rsidP="00CC29E1">
            <w:pPr>
              <w:widowControl w:val="0"/>
              <w:rPr>
                <w:rFonts w:ascii="Bookman Old Style" w:hAnsi="Bookman Old Style"/>
                <w:color w:val="009DA5"/>
              </w:rPr>
            </w:pPr>
          </w:p>
          <w:p w14:paraId="554BADE0" w14:textId="77777777" w:rsidR="006F2C20" w:rsidRDefault="006F2C20" w:rsidP="00CC29E1">
            <w:pPr>
              <w:widowControl w:val="0"/>
              <w:rPr>
                <w:rFonts w:ascii="Bookman Old Style" w:hAnsi="Bookman Old Style"/>
                <w:color w:val="009DA5"/>
              </w:rPr>
            </w:pPr>
          </w:p>
          <w:p w14:paraId="535A5333" w14:textId="77777777" w:rsidR="006F2C20" w:rsidRDefault="006F2C20" w:rsidP="00CC29E1">
            <w:pPr>
              <w:widowControl w:val="0"/>
              <w:rPr>
                <w:rFonts w:ascii="Bookman Old Style" w:hAnsi="Bookman Old Style"/>
                <w:color w:val="009DA5"/>
              </w:rPr>
            </w:pPr>
          </w:p>
          <w:p w14:paraId="4B36A9C9" w14:textId="77777777" w:rsidR="006F2C20" w:rsidRDefault="006F2C20" w:rsidP="00CC29E1">
            <w:pPr>
              <w:widowControl w:val="0"/>
              <w:rPr>
                <w:rFonts w:ascii="Bookman Old Style" w:hAnsi="Bookman Old Style"/>
                <w:color w:val="009DA5"/>
              </w:rPr>
            </w:pPr>
          </w:p>
          <w:p w14:paraId="0B1C7132" w14:textId="77777777" w:rsidR="00DC2127" w:rsidRDefault="00DC2127" w:rsidP="00CC29E1">
            <w:pPr>
              <w:widowControl w:val="0"/>
              <w:rPr>
                <w:rFonts w:ascii="Bookman Old Style" w:hAnsi="Bookman Old Style"/>
                <w:color w:val="009DA5"/>
              </w:rPr>
            </w:pPr>
          </w:p>
          <w:p w14:paraId="5D2F313A" w14:textId="77777777" w:rsidR="00DC2127" w:rsidRDefault="00DC2127" w:rsidP="00CC29E1">
            <w:pPr>
              <w:widowControl w:val="0"/>
              <w:rPr>
                <w:rFonts w:ascii="Bookman Old Style" w:hAnsi="Bookman Old Style"/>
                <w:color w:val="009DA5"/>
              </w:rPr>
            </w:pPr>
          </w:p>
          <w:p w14:paraId="76806265" w14:textId="77777777" w:rsidR="00DC2127" w:rsidRDefault="00DC2127" w:rsidP="00CC29E1">
            <w:pPr>
              <w:widowControl w:val="0"/>
              <w:rPr>
                <w:rFonts w:ascii="Bookman Old Style" w:hAnsi="Bookman Old Style"/>
                <w:color w:val="009DA5"/>
              </w:rPr>
            </w:pPr>
          </w:p>
          <w:p w14:paraId="364BC536" w14:textId="77777777" w:rsidR="006F2C20" w:rsidRDefault="006F2C20" w:rsidP="00CC29E1">
            <w:pPr>
              <w:widowControl w:val="0"/>
              <w:rPr>
                <w:rFonts w:ascii="Bookman Old Style" w:hAnsi="Bookman Old Style"/>
                <w:color w:val="009DA5"/>
              </w:rPr>
            </w:pPr>
          </w:p>
          <w:p w14:paraId="13D980A9" w14:textId="77777777" w:rsidR="006F2C20" w:rsidRPr="006F2C20" w:rsidRDefault="006F2C20" w:rsidP="00CC29E1">
            <w:pPr>
              <w:widowControl w:val="0"/>
              <w:rPr>
                <w:rFonts w:ascii="Bookman Old Style" w:hAnsi="Bookman Old Style"/>
                <w:color w:val="009DA5"/>
              </w:rPr>
            </w:pPr>
          </w:p>
        </w:tc>
      </w:tr>
    </w:tbl>
    <w:p w14:paraId="489D6E5C" w14:textId="77777777" w:rsidR="006F2C20" w:rsidRDefault="006F2C20" w:rsidP="00024588">
      <w:pPr>
        <w:rPr>
          <w:rFonts w:ascii="Bookman Old Style" w:hAnsi="Bookman Old Style"/>
          <w:b/>
          <w:sz w:val="32"/>
          <w:szCs w:val="32"/>
        </w:rPr>
      </w:pPr>
    </w:p>
    <w:tbl>
      <w:tblPr>
        <w:tblStyle w:val="TableGrid"/>
        <w:tblW w:w="0" w:type="auto"/>
        <w:tblLook w:val="04A0" w:firstRow="1" w:lastRow="0" w:firstColumn="1" w:lastColumn="0" w:noHBand="0" w:noVBand="1"/>
      </w:tblPr>
      <w:tblGrid>
        <w:gridCol w:w="8980"/>
      </w:tblGrid>
      <w:tr w:rsidR="006F2C20" w14:paraId="27F45466" w14:textId="77777777" w:rsidTr="002A52A4">
        <w:tc>
          <w:tcPr>
            <w:tcW w:w="9016" w:type="dxa"/>
            <w:tcBorders>
              <w:top w:val="single" w:sz="18" w:space="0" w:color="FFC000"/>
              <w:left w:val="single" w:sz="18" w:space="0" w:color="FFC000"/>
              <w:bottom w:val="single" w:sz="18" w:space="0" w:color="FFC000"/>
              <w:right w:val="single" w:sz="18" w:space="0" w:color="FFC000"/>
            </w:tcBorders>
            <w:shd w:val="clear" w:color="auto" w:fill="FFC000"/>
          </w:tcPr>
          <w:p w14:paraId="5A9FAB05" w14:textId="77777777" w:rsidR="006F2C20" w:rsidRDefault="006F2C20" w:rsidP="00CC29E1">
            <w:pPr>
              <w:widowControl w:val="0"/>
              <w:rPr>
                <w:rFonts w:ascii="Bookman Old Style" w:hAnsi="Bookman Old Style"/>
                <w:b/>
              </w:rPr>
            </w:pPr>
          </w:p>
          <w:p w14:paraId="3A70B25D" w14:textId="77777777" w:rsidR="006F2C20" w:rsidRDefault="00DC2127" w:rsidP="00CC29E1">
            <w:pPr>
              <w:widowControl w:val="0"/>
              <w:jc w:val="center"/>
              <w:rPr>
                <w:rFonts w:ascii="Bookman Old Style" w:hAnsi="Bookman Old Style"/>
                <w:b/>
              </w:rPr>
            </w:pPr>
            <w:r>
              <w:rPr>
                <w:rFonts w:ascii="Bookman Old Style" w:hAnsi="Bookman Old Style"/>
                <w:b/>
              </w:rPr>
              <w:t>Behaviour that Challenges</w:t>
            </w:r>
          </w:p>
          <w:p w14:paraId="10776192" w14:textId="77777777" w:rsidR="006F2C20" w:rsidRDefault="006F2C20" w:rsidP="00CC29E1">
            <w:pPr>
              <w:widowControl w:val="0"/>
              <w:rPr>
                <w:rFonts w:ascii="Bookman Old Style" w:hAnsi="Bookman Old Style"/>
                <w:sz w:val="18"/>
              </w:rPr>
            </w:pPr>
          </w:p>
          <w:p w14:paraId="4EE6D1F7" w14:textId="77777777" w:rsidR="00DC2127" w:rsidRPr="00CE2E45" w:rsidRDefault="00DC2127" w:rsidP="00DC2127">
            <w:pPr>
              <w:widowControl w:val="0"/>
              <w:rPr>
                <w:rFonts w:ascii="Bookman Old Style" w:hAnsi="Bookman Old Style"/>
                <w:sz w:val="18"/>
              </w:rPr>
            </w:pPr>
            <w:r w:rsidRPr="00CE2E45">
              <w:rPr>
                <w:rFonts w:ascii="Bookman Old Style" w:hAnsi="Bookman Old Style"/>
                <w:sz w:val="18"/>
              </w:rPr>
              <w:t>Behaviour that challenges is defined as behaviours that may occur when a child/young person with SEND/additional needs is not getting their needs met. Behaviour that challenges can present in a variety of ways including hitting, kicking, nipping and damaging property/throwing things.</w:t>
            </w:r>
          </w:p>
          <w:p w14:paraId="0811C5DA" w14:textId="77777777" w:rsidR="006F2C20" w:rsidRPr="00CE2E45" w:rsidRDefault="00DC2127" w:rsidP="00DC2127">
            <w:pPr>
              <w:widowControl w:val="0"/>
              <w:rPr>
                <w:rFonts w:ascii="Bookman Old Style" w:hAnsi="Bookman Old Style"/>
                <w:sz w:val="18"/>
              </w:rPr>
            </w:pPr>
            <w:r w:rsidRPr="00CE2E45">
              <w:rPr>
                <w:rFonts w:ascii="Bookman Old Style" w:hAnsi="Bookman Old Style"/>
                <w:sz w:val="18"/>
              </w:rPr>
              <w:t>In this section you need to detail the behaviour and the frequency of the behaviour.</w:t>
            </w:r>
          </w:p>
          <w:p w14:paraId="2CDFFCDC" w14:textId="77777777" w:rsidR="00DC2127" w:rsidRPr="006F2C20" w:rsidRDefault="00DC2127" w:rsidP="00DC2127">
            <w:pPr>
              <w:widowControl w:val="0"/>
              <w:rPr>
                <w:rFonts w:ascii="Bookman Old Style" w:hAnsi="Bookman Old Style"/>
                <w:b/>
              </w:rPr>
            </w:pPr>
          </w:p>
        </w:tc>
      </w:tr>
      <w:tr w:rsidR="006F2C20" w14:paraId="1A4ABDE7" w14:textId="77777777" w:rsidTr="00CC29E1">
        <w:tc>
          <w:tcPr>
            <w:tcW w:w="9016" w:type="dxa"/>
            <w:tcBorders>
              <w:top w:val="single" w:sz="18" w:space="0" w:color="FFC000"/>
              <w:left w:val="single" w:sz="18" w:space="0" w:color="FFC000"/>
              <w:bottom w:val="single" w:sz="18" w:space="0" w:color="FFC000"/>
              <w:right w:val="single" w:sz="18" w:space="0" w:color="FFC000"/>
            </w:tcBorders>
          </w:tcPr>
          <w:p w14:paraId="635683AD" w14:textId="77777777" w:rsidR="006F2C20" w:rsidRDefault="006F2C20" w:rsidP="00CC29E1">
            <w:pPr>
              <w:widowControl w:val="0"/>
              <w:rPr>
                <w:rFonts w:ascii="Bookman Old Style" w:hAnsi="Bookman Old Style"/>
                <w:color w:val="009DA5"/>
              </w:rPr>
            </w:pPr>
          </w:p>
          <w:p w14:paraId="09066DA6" w14:textId="77777777" w:rsidR="006F2C20" w:rsidRPr="006F2C20" w:rsidRDefault="00DC2127" w:rsidP="00CC29E1">
            <w:pPr>
              <w:widowControl w:val="0"/>
              <w:rPr>
                <w:rFonts w:ascii="Bookman Old Style" w:hAnsi="Bookman Old Style"/>
              </w:rPr>
            </w:pPr>
            <w:r>
              <w:rPr>
                <w:rFonts w:ascii="Bookman Old Style" w:hAnsi="Bookman Old Style"/>
              </w:rPr>
              <w:t>Describe the behaviour that challenges and the frequency of its occurrence:</w:t>
            </w:r>
          </w:p>
          <w:p w14:paraId="56A93F10" w14:textId="77777777" w:rsidR="006F2C20" w:rsidRDefault="006F2C20" w:rsidP="00CC29E1">
            <w:pPr>
              <w:widowControl w:val="0"/>
              <w:rPr>
                <w:rFonts w:ascii="Bookman Old Style" w:hAnsi="Bookman Old Style"/>
                <w:color w:val="009DA5"/>
              </w:rPr>
            </w:pPr>
          </w:p>
          <w:p w14:paraId="35E526C6" w14:textId="77777777" w:rsidR="006F2C20" w:rsidRDefault="006F2C20" w:rsidP="00CC29E1">
            <w:pPr>
              <w:widowControl w:val="0"/>
              <w:rPr>
                <w:rFonts w:ascii="Bookman Old Style" w:hAnsi="Bookman Old Style"/>
                <w:color w:val="009DA5"/>
              </w:rPr>
            </w:pPr>
          </w:p>
          <w:p w14:paraId="330D4B3A" w14:textId="77777777" w:rsidR="006F2C20" w:rsidRDefault="006F2C20" w:rsidP="00CC29E1">
            <w:pPr>
              <w:widowControl w:val="0"/>
              <w:rPr>
                <w:rFonts w:ascii="Bookman Old Style" w:hAnsi="Bookman Old Style"/>
                <w:color w:val="009DA5"/>
              </w:rPr>
            </w:pPr>
          </w:p>
          <w:p w14:paraId="200BCCFC" w14:textId="77777777" w:rsidR="006F2C20" w:rsidRDefault="006F2C20" w:rsidP="00CC29E1">
            <w:pPr>
              <w:widowControl w:val="0"/>
              <w:rPr>
                <w:rFonts w:ascii="Bookman Old Style" w:hAnsi="Bookman Old Style"/>
                <w:color w:val="009DA5"/>
              </w:rPr>
            </w:pPr>
          </w:p>
          <w:p w14:paraId="7FC39C03" w14:textId="77777777" w:rsidR="006F2C20" w:rsidRDefault="006F2C20" w:rsidP="00CC29E1">
            <w:pPr>
              <w:widowControl w:val="0"/>
              <w:rPr>
                <w:rFonts w:ascii="Bookman Old Style" w:hAnsi="Bookman Old Style"/>
                <w:color w:val="009DA5"/>
              </w:rPr>
            </w:pPr>
          </w:p>
          <w:p w14:paraId="0E450F56" w14:textId="77777777" w:rsidR="006F2C20" w:rsidRDefault="006F2C20" w:rsidP="00CC29E1">
            <w:pPr>
              <w:widowControl w:val="0"/>
              <w:rPr>
                <w:rFonts w:ascii="Bookman Old Style" w:hAnsi="Bookman Old Style"/>
                <w:color w:val="009DA5"/>
              </w:rPr>
            </w:pPr>
          </w:p>
          <w:p w14:paraId="0A6A0D9E" w14:textId="77777777" w:rsidR="006F2C20" w:rsidRDefault="006F2C20" w:rsidP="00CC29E1">
            <w:pPr>
              <w:widowControl w:val="0"/>
              <w:rPr>
                <w:rFonts w:ascii="Bookman Old Style" w:hAnsi="Bookman Old Style"/>
                <w:color w:val="009DA5"/>
              </w:rPr>
            </w:pPr>
          </w:p>
          <w:p w14:paraId="219922CB" w14:textId="77777777" w:rsidR="006F2C20" w:rsidRDefault="006F2C20" w:rsidP="00CC29E1">
            <w:pPr>
              <w:widowControl w:val="0"/>
              <w:rPr>
                <w:rFonts w:ascii="Bookman Old Style" w:hAnsi="Bookman Old Style"/>
                <w:color w:val="009DA5"/>
              </w:rPr>
            </w:pPr>
          </w:p>
          <w:p w14:paraId="0AD888A9" w14:textId="77777777" w:rsidR="006F2C20" w:rsidRDefault="006F2C20" w:rsidP="00CC29E1">
            <w:pPr>
              <w:widowControl w:val="0"/>
              <w:rPr>
                <w:rFonts w:ascii="Bookman Old Style" w:hAnsi="Bookman Old Style"/>
                <w:color w:val="009DA5"/>
              </w:rPr>
            </w:pPr>
          </w:p>
          <w:p w14:paraId="2FFF76BD" w14:textId="77777777" w:rsidR="00DC2127" w:rsidRDefault="00DC2127" w:rsidP="00CC29E1">
            <w:pPr>
              <w:widowControl w:val="0"/>
              <w:rPr>
                <w:rFonts w:ascii="Bookman Old Style" w:hAnsi="Bookman Old Style"/>
                <w:color w:val="009DA5"/>
              </w:rPr>
            </w:pPr>
          </w:p>
          <w:p w14:paraId="767B051A" w14:textId="77777777" w:rsidR="00DC2127" w:rsidRDefault="00DC2127" w:rsidP="00CC29E1">
            <w:pPr>
              <w:widowControl w:val="0"/>
              <w:rPr>
                <w:rFonts w:ascii="Bookman Old Style" w:hAnsi="Bookman Old Style"/>
                <w:color w:val="009DA5"/>
              </w:rPr>
            </w:pPr>
          </w:p>
          <w:p w14:paraId="687FAB7B" w14:textId="77777777" w:rsidR="00DC2127" w:rsidRDefault="00DC2127" w:rsidP="00CC29E1">
            <w:pPr>
              <w:widowControl w:val="0"/>
              <w:rPr>
                <w:rFonts w:ascii="Bookman Old Style" w:hAnsi="Bookman Old Style"/>
                <w:color w:val="009DA5"/>
              </w:rPr>
            </w:pPr>
          </w:p>
          <w:p w14:paraId="04E28366" w14:textId="77777777" w:rsidR="00DC2127" w:rsidRDefault="00DC2127" w:rsidP="00CC29E1">
            <w:pPr>
              <w:widowControl w:val="0"/>
              <w:rPr>
                <w:rFonts w:ascii="Bookman Old Style" w:hAnsi="Bookman Old Style"/>
                <w:color w:val="009DA5"/>
              </w:rPr>
            </w:pPr>
          </w:p>
          <w:p w14:paraId="00D7A13F" w14:textId="77777777" w:rsidR="00DC2127" w:rsidRDefault="00DC2127" w:rsidP="00CC29E1">
            <w:pPr>
              <w:widowControl w:val="0"/>
              <w:rPr>
                <w:rFonts w:ascii="Bookman Old Style" w:hAnsi="Bookman Old Style"/>
                <w:color w:val="009DA5"/>
              </w:rPr>
            </w:pPr>
          </w:p>
          <w:p w14:paraId="6B51A269" w14:textId="77777777" w:rsidR="00DC2127" w:rsidRDefault="00DC2127" w:rsidP="00CC29E1">
            <w:pPr>
              <w:widowControl w:val="0"/>
              <w:rPr>
                <w:rFonts w:ascii="Bookman Old Style" w:hAnsi="Bookman Old Style"/>
                <w:color w:val="009DA5"/>
              </w:rPr>
            </w:pPr>
          </w:p>
          <w:p w14:paraId="35D07CA6" w14:textId="77777777" w:rsidR="006F2C20" w:rsidRPr="006F2C20" w:rsidRDefault="006F2C20" w:rsidP="00CC29E1">
            <w:pPr>
              <w:widowControl w:val="0"/>
              <w:rPr>
                <w:rFonts w:ascii="Bookman Old Style" w:hAnsi="Bookman Old Style"/>
                <w:color w:val="009DA5"/>
              </w:rPr>
            </w:pPr>
          </w:p>
        </w:tc>
      </w:tr>
    </w:tbl>
    <w:p w14:paraId="40641957" w14:textId="77777777" w:rsidR="006F2C20" w:rsidRDefault="006F2C20" w:rsidP="00024588">
      <w:pPr>
        <w:rPr>
          <w:rFonts w:ascii="Bookman Old Style" w:hAnsi="Bookman Old Style"/>
          <w:b/>
          <w:sz w:val="32"/>
          <w:szCs w:val="32"/>
        </w:rPr>
      </w:pPr>
    </w:p>
    <w:tbl>
      <w:tblPr>
        <w:tblStyle w:val="TableGrid"/>
        <w:tblW w:w="0" w:type="auto"/>
        <w:tblLook w:val="04A0" w:firstRow="1" w:lastRow="0" w:firstColumn="1" w:lastColumn="0" w:noHBand="0" w:noVBand="1"/>
      </w:tblPr>
      <w:tblGrid>
        <w:gridCol w:w="8980"/>
      </w:tblGrid>
      <w:tr w:rsidR="00DC2127" w14:paraId="144DD18E" w14:textId="77777777" w:rsidTr="002A52A4">
        <w:tc>
          <w:tcPr>
            <w:tcW w:w="9016" w:type="dxa"/>
            <w:tcBorders>
              <w:top w:val="single" w:sz="18" w:space="0" w:color="FFC000"/>
              <w:left w:val="single" w:sz="18" w:space="0" w:color="FFC000"/>
              <w:bottom w:val="single" w:sz="18" w:space="0" w:color="FFC000"/>
              <w:right w:val="single" w:sz="18" w:space="0" w:color="FFC000"/>
            </w:tcBorders>
            <w:shd w:val="clear" w:color="auto" w:fill="FFC000"/>
          </w:tcPr>
          <w:p w14:paraId="5B2CF0F3" w14:textId="77777777" w:rsidR="00DC2127" w:rsidRDefault="00DC2127" w:rsidP="00CC29E1">
            <w:pPr>
              <w:widowControl w:val="0"/>
              <w:rPr>
                <w:rFonts w:ascii="Bookman Old Style" w:hAnsi="Bookman Old Style"/>
                <w:b/>
              </w:rPr>
            </w:pPr>
          </w:p>
          <w:p w14:paraId="66248C04" w14:textId="77777777" w:rsidR="00DC2127" w:rsidRDefault="001E5281" w:rsidP="00CC29E1">
            <w:pPr>
              <w:widowControl w:val="0"/>
              <w:jc w:val="center"/>
              <w:rPr>
                <w:rFonts w:ascii="Bookman Old Style" w:hAnsi="Bookman Old Style"/>
                <w:b/>
              </w:rPr>
            </w:pPr>
            <w:r>
              <w:rPr>
                <w:rFonts w:ascii="Bookman Old Style" w:hAnsi="Bookman Old Style"/>
                <w:b/>
              </w:rPr>
              <w:t xml:space="preserve">Managing </w:t>
            </w:r>
            <w:r w:rsidR="00DC2127">
              <w:rPr>
                <w:rFonts w:ascii="Bookman Old Style" w:hAnsi="Bookman Old Style"/>
                <w:b/>
              </w:rPr>
              <w:t>Behaviour</w:t>
            </w:r>
            <w:r>
              <w:rPr>
                <w:rFonts w:ascii="Bookman Old Style" w:hAnsi="Bookman Old Style"/>
                <w:b/>
              </w:rPr>
              <w:t xml:space="preserve"> that challenges</w:t>
            </w:r>
          </w:p>
          <w:p w14:paraId="2BD8147E" w14:textId="77777777" w:rsidR="00941279" w:rsidRPr="00941279" w:rsidRDefault="00941279" w:rsidP="00941279">
            <w:pPr>
              <w:widowControl w:val="0"/>
              <w:rPr>
                <w:rFonts w:ascii="Bookman Old Style" w:hAnsi="Bookman Old Style"/>
                <w:sz w:val="18"/>
                <w:szCs w:val="18"/>
              </w:rPr>
            </w:pPr>
            <w:r w:rsidRPr="00941279">
              <w:rPr>
                <w:rFonts w:ascii="Bookman Old Style" w:hAnsi="Bookman Old Style"/>
                <w:sz w:val="18"/>
                <w:szCs w:val="18"/>
              </w:rPr>
              <w:t>What happens when the child displays these behaviours? How does the parent/carer manage the behaviour? Can triggers be identified?</w:t>
            </w:r>
          </w:p>
          <w:p w14:paraId="231C6B51" w14:textId="77777777" w:rsidR="00DC2127" w:rsidRPr="006F2C20" w:rsidRDefault="00DC2127" w:rsidP="00DC2127">
            <w:pPr>
              <w:widowControl w:val="0"/>
              <w:rPr>
                <w:rFonts w:ascii="Bookman Old Style" w:hAnsi="Bookman Old Style"/>
                <w:b/>
              </w:rPr>
            </w:pPr>
          </w:p>
        </w:tc>
      </w:tr>
      <w:tr w:rsidR="00DC2127" w14:paraId="09AB919C" w14:textId="77777777" w:rsidTr="00CC29E1">
        <w:tc>
          <w:tcPr>
            <w:tcW w:w="9016" w:type="dxa"/>
            <w:tcBorders>
              <w:top w:val="single" w:sz="18" w:space="0" w:color="FFC000"/>
              <w:left w:val="single" w:sz="18" w:space="0" w:color="FFC000"/>
              <w:bottom w:val="single" w:sz="18" w:space="0" w:color="FFC000"/>
              <w:right w:val="single" w:sz="18" w:space="0" w:color="FFC000"/>
            </w:tcBorders>
          </w:tcPr>
          <w:p w14:paraId="086CE0DF" w14:textId="77777777" w:rsidR="00DC2127" w:rsidRDefault="00DC2127" w:rsidP="00CC29E1">
            <w:pPr>
              <w:widowControl w:val="0"/>
              <w:rPr>
                <w:rFonts w:ascii="Bookman Old Style" w:hAnsi="Bookman Old Style"/>
                <w:color w:val="009DA5"/>
              </w:rPr>
            </w:pPr>
          </w:p>
          <w:p w14:paraId="7432DBEE" w14:textId="77777777" w:rsidR="00DC2127" w:rsidRDefault="00DC2127" w:rsidP="00CC29E1">
            <w:pPr>
              <w:widowControl w:val="0"/>
              <w:rPr>
                <w:rFonts w:ascii="Bookman Old Style" w:hAnsi="Bookman Old Style"/>
                <w:color w:val="009DA5"/>
              </w:rPr>
            </w:pPr>
          </w:p>
          <w:p w14:paraId="5E2C3072" w14:textId="77777777" w:rsidR="00DC2127" w:rsidRDefault="00DC2127" w:rsidP="00CC29E1">
            <w:pPr>
              <w:widowControl w:val="0"/>
              <w:rPr>
                <w:rFonts w:ascii="Bookman Old Style" w:hAnsi="Bookman Old Style"/>
                <w:color w:val="009DA5"/>
              </w:rPr>
            </w:pPr>
          </w:p>
          <w:p w14:paraId="604B7056" w14:textId="77777777" w:rsidR="00DC2127" w:rsidRDefault="00DC2127" w:rsidP="00CC29E1">
            <w:pPr>
              <w:widowControl w:val="0"/>
              <w:rPr>
                <w:rFonts w:ascii="Bookman Old Style" w:hAnsi="Bookman Old Style"/>
                <w:color w:val="009DA5"/>
              </w:rPr>
            </w:pPr>
          </w:p>
          <w:p w14:paraId="492174CC" w14:textId="77777777" w:rsidR="00DC2127" w:rsidRDefault="00DC2127" w:rsidP="00CC29E1">
            <w:pPr>
              <w:widowControl w:val="0"/>
              <w:rPr>
                <w:rFonts w:ascii="Bookman Old Style" w:hAnsi="Bookman Old Style"/>
                <w:color w:val="009DA5"/>
              </w:rPr>
            </w:pPr>
          </w:p>
          <w:p w14:paraId="238AA2FB" w14:textId="77777777" w:rsidR="00DC2127" w:rsidRDefault="00DC2127" w:rsidP="00CC29E1">
            <w:pPr>
              <w:widowControl w:val="0"/>
              <w:rPr>
                <w:rFonts w:ascii="Bookman Old Style" w:hAnsi="Bookman Old Style"/>
                <w:color w:val="009DA5"/>
              </w:rPr>
            </w:pPr>
          </w:p>
          <w:p w14:paraId="189B4E1A" w14:textId="77777777" w:rsidR="00DC2127" w:rsidRDefault="00DC2127" w:rsidP="00CC29E1">
            <w:pPr>
              <w:widowControl w:val="0"/>
              <w:rPr>
                <w:rFonts w:ascii="Bookman Old Style" w:hAnsi="Bookman Old Style"/>
                <w:color w:val="009DA5"/>
              </w:rPr>
            </w:pPr>
          </w:p>
          <w:p w14:paraId="191009E6" w14:textId="77777777" w:rsidR="00DC2127" w:rsidRDefault="00DC2127" w:rsidP="00CC29E1">
            <w:pPr>
              <w:widowControl w:val="0"/>
              <w:rPr>
                <w:rFonts w:ascii="Bookman Old Style" w:hAnsi="Bookman Old Style"/>
                <w:color w:val="009DA5"/>
              </w:rPr>
            </w:pPr>
          </w:p>
          <w:p w14:paraId="175876DA" w14:textId="77777777" w:rsidR="00DC2127" w:rsidRDefault="00DC2127" w:rsidP="00CC29E1">
            <w:pPr>
              <w:widowControl w:val="0"/>
              <w:rPr>
                <w:rFonts w:ascii="Bookman Old Style" w:hAnsi="Bookman Old Style"/>
                <w:color w:val="009DA5"/>
              </w:rPr>
            </w:pPr>
          </w:p>
          <w:p w14:paraId="37D448CF" w14:textId="77777777" w:rsidR="00DC2127" w:rsidRDefault="00DC2127" w:rsidP="00CC29E1">
            <w:pPr>
              <w:widowControl w:val="0"/>
              <w:rPr>
                <w:rFonts w:ascii="Bookman Old Style" w:hAnsi="Bookman Old Style"/>
                <w:color w:val="009DA5"/>
              </w:rPr>
            </w:pPr>
          </w:p>
          <w:p w14:paraId="65FA0F34" w14:textId="77777777" w:rsidR="00DC2127" w:rsidRDefault="00DC2127" w:rsidP="00CC29E1">
            <w:pPr>
              <w:widowControl w:val="0"/>
              <w:rPr>
                <w:rFonts w:ascii="Bookman Old Style" w:hAnsi="Bookman Old Style"/>
                <w:color w:val="009DA5"/>
              </w:rPr>
            </w:pPr>
          </w:p>
          <w:p w14:paraId="45262E35" w14:textId="77777777" w:rsidR="00DC2127" w:rsidRDefault="00DC2127" w:rsidP="00CC29E1">
            <w:pPr>
              <w:widowControl w:val="0"/>
              <w:rPr>
                <w:rFonts w:ascii="Bookman Old Style" w:hAnsi="Bookman Old Style"/>
                <w:color w:val="009DA5"/>
              </w:rPr>
            </w:pPr>
          </w:p>
          <w:p w14:paraId="64C78BCE" w14:textId="77777777" w:rsidR="00DC2127" w:rsidRDefault="00DC2127" w:rsidP="00CC29E1">
            <w:pPr>
              <w:widowControl w:val="0"/>
              <w:rPr>
                <w:rFonts w:ascii="Bookman Old Style" w:hAnsi="Bookman Old Style"/>
                <w:color w:val="009DA5"/>
              </w:rPr>
            </w:pPr>
          </w:p>
          <w:p w14:paraId="564B54E5" w14:textId="77777777" w:rsidR="00DC2127" w:rsidRDefault="00DC2127" w:rsidP="00CC29E1">
            <w:pPr>
              <w:widowControl w:val="0"/>
              <w:rPr>
                <w:rFonts w:ascii="Bookman Old Style" w:hAnsi="Bookman Old Style"/>
                <w:color w:val="009DA5"/>
              </w:rPr>
            </w:pPr>
          </w:p>
          <w:p w14:paraId="2304C716" w14:textId="77777777" w:rsidR="00DC2127" w:rsidRDefault="00DC2127" w:rsidP="00CC29E1">
            <w:pPr>
              <w:widowControl w:val="0"/>
              <w:rPr>
                <w:rFonts w:ascii="Bookman Old Style" w:hAnsi="Bookman Old Style"/>
                <w:color w:val="009DA5"/>
              </w:rPr>
            </w:pPr>
          </w:p>
          <w:p w14:paraId="09564E11" w14:textId="77777777" w:rsidR="00DC2127" w:rsidRDefault="00DC2127" w:rsidP="00CC29E1">
            <w:pPr>
              <w:widowControl w:val="0"/>
              <w:rPr>
                <w:rFonts w:ascii="Bookman Old Style" w:hAnsi="Bookman Old Style"/>
                <w:color w:val="009DA5"/>
              </w:rPr>
            </w:pPr>
          </w:p>
          <w:p w14:paraId="4EFDA90F" w14:textId="77777777" w:rsidR="00DC2127" w:rsidRDefault="00DC2127" w:rsidP="00CC29E1">
            <w:pPr>
              <w:widowControl w:val="0"/>
              <w:rPr>
                <w:rFonts w:ascii="Bookman Old Style" w:hAnsi="Bookman Old Style"/>
                <w:color w:val="009DA5"/>
              </w:rPr>
            </w:pPr>
          </w:p>
          <w:p w14:paraId="744B77D7" w14:textId="77777777" w:rsidR="00DC2127" w:rsidRDefault="00DC2127" w:rsidP="00CC29E1">
            <w:pPr>
              <w:widowControl w:val="0"/>
              <w:rPr>
                <w:rFonts w:ascii="Bookman Old Style" w:hAnsi="Bookman Old Style"/>
                <w:color w:val="009DA5"/>
              </w:rPr>
            </w:pPr>
          </w:p>
          <w:p w14:paraId="0E4179AE" w14:textId="77777777" w:rsidR="00DC2127" w:rsidRDefault="00DC2127" w:rsidP="00CC29E1">
            <w:pPr>
              <w:widowControl w:val="0"/>
              <w:rPr>
                <w:rFonts w:ascii="Bookman Old Style" w:hAnsi="Bookman Old Style"/>
                <w:color w:val="009DA5"/>
              </w:rPr>
            </w:pPr>
          </w:p>
          <w:p w14:paraId="00E5C462" w14:textId="77777777" w:rsidR="00DC2127" w:rsidRPr="006F2C20" w:rsidRDefault="00DC2127" w:rsidP="00CC29E1">
            <w:pPr>
              <w:widowControl w:val="0"/>
              <w:rPr>
                <w:rFonts w:ascii="Bookman Old Style" w:hAnsi="Bookman Old Style"/>
                <w:color w:val="009DA5"/>
              </w:rPr>
            </w:pPr>
          </w:p>
        </w:tc>
      </w:tr>
    </w:tbl>
    <w:p w14:paraId="15FDD562" w14:textId="77777777" w:rsidR="006F2C20" w:rsidRPr="00DC2127" w:rsidRDefault="00DC2127" w:rsidP="00DC2127">
      <w:pPr>
        <w:jc w:val="center"/>
        <w:rPr>
          <w:rFonts w:ascii="Bookman Old Style" w:hAnsi="Bookman Old Style"/>
          <w:b/>
          <w:color w:val="F1F1F1"/>
          <w:sz w:val="32"/>
          <w:szCs w:val="32"/>
        </w:rPr>
      </w:pPr>
      <w:r w:rsidRPr="00DC2127">
        <w:rPr>
          <w:rFonts w:ascii="Times New Roman" w:hAnsi="Times New Roman" w:cs="Times New Roman"/>
          <w:noProof/>
          <w:color w:val="F1F1F1"/>
          <w:sz w:val="24"/>
          <w:szCs w:val="24"/>
          <w:lang w:eastAsia="en-GB"/>
        </w:rPr>
        <mc:AlternateContent>
          <mc:Choice Requires="wps">
            <w:drawing>
              <wp:anchor distT="36576" distB="36576" distL="36576" distR="36576" simplePos="0" relativeHeight="251682816" behindDoc="1" locked="0" layoutInCell="1" allowOverlap="1" wp14:anchorId="2560C7BF" wp14:editId="0CDBAEBA">
                <wp:simplePos x="0" y="0"/>
                <wp:positionH relativeFrom="margin">
                  <wp:posOffset>-254000</wp:posOffset>
                </wp:positionH>
                <wp:positionV relativeFrom="paragraph">
                  <wp:posOffset>-241300</wp:posOffset>
                </wp:positionV>
                <wp:extent cx="6229350" cy="698500"/>
                <wp:effectExtent l="0" t="0" r="0" b="635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698500"/>
                        </a:xfrm>
                        <a:prstGeom prst="roundRect">
                          <a:avLst>
                            <a:gd name="adj" fmla="val 16667"/>
                          </a:avLst>
                        </a:prstGeom>
                        <a:solidFill>
                          <a:srgbClr val="009DA5"/>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4C22A3B" id="Rounded Rectangle 23" o:spid="_x0000_s1026" style="position:absolute;margin-left:-20pt;margin-top:-19pt;width:490.5pt;height:55pt;z-index:-2516336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" fillcolor="#009da5" stroked="f" strokecolor="black [0]" strokeweight="2pt">
                <v:shadow color="black [0]"/>
                <v:textbox inset="2.88pt,2.88pt,2.88pt,2.88pt"/>
                <w10:wrap anchorx="margin"/>
              </v:roundrect>
            </w:pict>
          </mc:Fallback>
        </mc:AlternateContent>
      </w:r>
      <w:r w:rsidRPr="00DC2127">
        <w:rPr>
          <w:rFonts w:ascii="Bookman Old Style" w:hAnsi="Bookman Old Style"/>
          <w:b/>
          <w:color w:val="F1F1F1"/>
          <w:sz w:val="32"/>
          <w:szCs w:val="32"/>
        </w:rPr>
        <w:t>Checklist</w:t>
      </w:r>
      <w:r w:rsidR="00693127">
        <w:rPr>
          <w:rFonts w:ascii="Bookman Old Style" w:hAnsi="Bookman Old Style"/>
          <w:b/>
          <w:color w:val="F1F1F1"/>
          <w:sz w:val="32"/>
          <w:szCs w:val="32"/>
        </w:rPr>
        <w:t xml:space="preserve"> of Risk</w:t>
      </w:r>
    </w:p>
    <w:p w14:paraId="45EFC90F" w14:textId="77777777" w:rsidR="00DC2127" w:rsidRPr="00FE0A07" w:rsidRDefault="00DC2127" w:rsidP="00DC2127">
      <w:pPr>
        <w:jc w:val="center"/>
        <w:rPr>
          <w:rFonts w:ascii="Bookman Old Style" w:hAnsi="Bookman Old Style"/>
          <w:b/>
          <w:sz w:val="18"/>
          <w:szCs w:val="32"/>
        </w:rPr>
      </w:pPr>
    </w:p>
    <w:tbl>
      <w:tblPr>
        <w:tblStyle w:val="TableGrid"/>
        <w:tblW w:w="9640" w:type="dxa"/>
        <w:tblInd w:w="-307" w:type="dxa"/>
        <w:tblLook w:val="04A0" w:firstRow="1" w:lastRow="0" w:firstColumn="1" w:lastColumn="0" w:noHBand="0" w:noVBand="1"/>
      </w:tblPr>
      <w:tblGrid>
        <w:gridCol w:w="6521"/>
        <w:gridCol w:w="1039"/>
        <w:gridCol w:w="1040"/>
        <w:gridCol w:w="1040"/>
      </w:tblGrid>
      <w:tr w:rsidR="00BA3A1C" w:rsidRPr="00BA3A1C" w14:paraId="35E2FBE3" w14:textId="77777777" w:rsidTr="00BA3A1C">
        <w:tc>
          <w:tcPr>
            <w:tcW w:w="6521" w:type="dxa"/>
            <w:tcBorders>
              <w:top w:val="single" w:sz="18" w:space="0" w:color="009DA5"/>
              <w:left w:val="single" w:sz="18" w:space="0" w:color="009DA5"/>
              <w:bottom w:val="single" w:sz="18" w:space="0" w:color="009DA5"/>
              <w:right w:val="single" w:sz="18" w:space="0" w:color="009DA5"/>
            </w:tcBorders>
            <w:shd w:val="clear" w:color="auto" w:fill="009DA5"/>
            <w:vAlign w:val="center"/>
          </w:tcPr>
          <w:p w14:paraId="1B012C57" w14:textId="77777777" w:rsidR="00DC2127" w:rsidRPr="00BA3A1C" w:rsidRDefault="00DC2127" w:rsidP="00CC29E1">
            <w:pPr>
              <w:widowControl w:val="0"/>
              <w:rPr>
                <w:rFonts w:ascii="Bookman Old Style" w:hAnsi="Bookman Old Style"/>
                <w:b/>
                <w:color w:val="F1F1F1"/>
              </w:rPr>
            </w:pPr>
          </w:p>
          <w:p w14:paraId="170EC659" w14:textId="77777777" w:rsidR="00DC2127" w:rsidRPr="00BA3A1C" w:rsidRDefault="00BA3A1C" w:rsidP="00BA3A1C">
            <w:pPr>
              <w:widowControl w:val="0"/>
              <w:rPr>
                <w:rFonts w:ascii="Bookman Old Style" w:hAnsi="Bookman Old Style"/>
                <w:b/>
                <w:color w:val="F1F1F1"/>
              </w:rPr>
            </w:pPr>
            <w:r w:rsidRPr="00BA3A1C">
              <w:rPr>
                <w:rFonts w:ascii="Bookman Old Style" w:hAnsi="Bookman Old Style"/>
                <w:b/>
                <w:color w:val="F1F1F1"/>
              </w:rPr>
              <w:t>Please tick the box that best reflects the risk:</w:t>
            </w:r>
          </w:p>
          <w:p w14:paraId="2CDBF569" w14:textId="77777777" w:rsidR="00DC2127" w:rsidRPr="00BA3A1C" w:rsidRDefault="00DC2127" w:rsidP="00CC29E1">
            <w:pPr>
              <w:widowControl w:val="0"/>
              <w:rPr>
                <w:rFonts w:ascii="Bookman Old Style" w:hAnsi="Bookman Old Style"/>
                <w:b/>
                <w:color w:val="F1F1F1"/>
              </w:rPr>
            </w:pPr>
          </w:p>
        </w:tc>
        <w:tc>
          <w:tcPr>
            <w:tcW w:w="1039" w:type="dxa"/>
            <w:tcBorders>
              <w:top w:val="single" w:sz="18" w:space="0" w:color="009DA5"/>
              <w:left w:val="single" w:sz="18" w:space="0" w:color="009DA5"/>
              <w:bottom w:val="single" w:sz="18" w:space="0" w:color="009DA5"/>
              <w:right w:val="single" w:sz="18" w:space="0" w:color="009DA5"/>
            </w:tcBorders>
            <w:shd w:val="clear" w:color="auto" w:fill="009DA5"/>
            <w:vAlign w:val="center"/>
          </w:tcPr>
          <w:p w14:paraId="0D629603" w14:textId="77777777" w:rsidR="00BA3A1C" w:rsidRPr="00BA3A1C" w:rsidRDefault="00BA3A1C" w:rsidP="00BA3A1C">
            <w:pPr>
              <w:widowControl w:val="0"/>
              <w:jc w:val="center"/>
              <w:rPr>
                <w:rFonts w:ascii="Bookman Old Style" w:hAnsi="Bookman Old Style"/>
                <w:b/>
                <w:color w:val="F1F1F1"/>
              </w:rPr>
            </w:pPr>
            <w:r w:rsidRPr="00BA3A1C">
              <w:rPr>
                <w:rFonts w:ascii="Bookman Old Style" w:hAnsi="Bookman Old Style"/>
                <w:b/>
                <w:color w:val="F1F1F1"/>
              </w:rPr>
              <w:t>Yes</w:t>
            </w:r>
          </w:p>
        </w:tc>
        <w:tc>
          <w:tcPr>
            <w:tcW w:w="1040" w:type="dxa"/>
            <w:tcBorders>
              <w:top w:val="single" w:sz="18" w:space="0" w:color="009DA5"/>
              <w:left w:val="single" w:sz="18" w:space="0" w:color="009DA5"/>
              <w:bottom w:val="single" w:sz="18" w:space="0" w:color="009DA5"/>
              <w:right w:val="single" w:sz="18" w:space="0" w:color="009DA5"/>
            </w:tcBorders>
            <w:shd w:val="clear" w:color="auto" w:fill="009DA5"/>
            <w:vAlign w:val="center"/>
          </w:tcPr>
          <w:p w14:paraId="1A21B4E7" w14:textId="77777777" w:rsidR="00BA3A1C" w:rsidRPr="00BA3A1C" w:rsidRDefault="00BA3A1C" w:rsidP="00BA3A1C">
            <w:pPr>
              <w:widowControl w:val="0"/>
              <w:jc w:val="center"/>
              <w:rPr>
                <w:rFonts w:ascii="Bookman Old Style" w:hAnsi="Bookman Old Style"/>
                <w:b/>
                <w:color w:val="F1F1F1"/>
              </w:rPr>
            </w:pPr>
            <w:r w:rsidRPr="00BA3A1C">
              <w:rPr>
                <w:rFonts w:ascii="Bookman Old Style" w:hAnsi="Bookman Old Style"/>
                <w:b/>
                <w:color w:val="F1F1F1"/>
              </w:rPr>
              <w:t>No</w:t>
            </w:r>
          </w:p>
        </w:tc>
        <w:tc>
          <w:tcPr>
            <w:tcW w:w="1040" w:type="dxa"/>
            <w:tcBorders>
              <w:top w:val="single" w:sz="18" w:space="0" w:color="009DA5"/>
              <w:left w:val="single" w:sz="18" w:space="0" w:color="009DA5"/>
              <w:bottom w:val="single" w:sz="18" w:space="0" w:color="009DA5"/>
              <w:right w:val="single" w:sz="18" w:space="0" w:color="009DA5"/>
            </w:tcBorders>
            <w:shd w:val="clear" w:color="auto" w:fill="009DA5"/>
            <w:vAlign w:val="center"/>
          </w:tcPr>
          <w:p w14:paraId="1A25C428" w14:textId="77777777" w:rsidR="00BA3A1C" w:rsidRPr="00BA3A1C" w:rsidRDefault="00BA3A1C" w:rsidP="00BA3A1C">
            <w:pPr>
              <w:widowControl w:val="0"/>
              <w:jc w:val="center"/>
              <w:rPr>
                <w:rFonts w:ascii="Bookman Old Style" w:hAnsi="Bookman Old Style"/>
                <w:b/>
                <w:color w:val="F1F1F1"/>
              </w:rPr>
            </w:pPr>
            <w:r w:rsidRPr="00BA3A1C">
              <w:rPr>
                <w:rFonts w:ascii="Bookman Old Style" w:hAnsi="Bookman Old Style"/>
                <w:b/>
                <w:color w:val="F1F1F1"/>
              </w:rPr>
              <w:t>Not Known</w:t>
            </w:r>
          </w:p>
        </w:tc>
      </w:tr>
      <w:tr w:rsidR="00BA3A1C" w:rsidRPr="00BA3A1C" w14:paraId="72C50E78" w14:textId="77777777" w:rsidTr="0012496B">
        <w:tc>
          <w:tcPr>
            <w:tcW w:w="6521" w:type="dxa"/>
            <w:tcBorders>
              <w:top w:val="single" w:sz="18" w:space="0" w:color="009DA5"/>
              <w:left w:val="single" w:sz="18" w:space="0" w:color="009DA5"/>
              <w:bottom w:val="single" w:sz="18" w:space="0" w:color="F1F1F1"/>
              <w:right w:val="single" w:sz="18" w:space="0" w:color="009DA5"/>
            </w:tcBorders>
          </w:tcPr>
          <w:p w14:paraId="5FE606A2" w14:textId="77777777" w:rsidR="00DC2127" w:rsidRPr="00FE0A07" w:rsidRDefault="00DC2127" w:rsidP="00CC29E1">
            <w:pPr>
              <w:widowControl w:val="0"/>
              <w:rPr>
                <w:rFonts w:ascii="Bookman Old Style" w:hAnsi="Bookman Old Style"/>
                <w:sz w:val="20"/>
              </w:rPr>
            </w:pPr>
          </w:p>
          <w:p w14:paraId="16996685" w14:textId="77777777" w:rsidR="00DC2127" w:rsidRPr="00FE0A07" w:rsidRDefault="0012496B" w:rsidP="00CC29E1">
            <w:pPr>
              <w:widowControl w:val="0"/>
              <w:rPr>
                <w:rFonts w:ascii="Bookman Old Style" w:hAnsi="Bookman Old Style"/>
                <w:b/>
              </w:rPr>
            </w:pPr>
            <w:r w:rsidRPr="00FE0A07">
              <w:rPr>
                <w:rFonts w:ascii="Bookman Old Style" w:hAnsi="Bookman Old Style"/>
                <w:b/>
              </w:rPr>
              <w:t>Frequency &amp; Severity</w:t>
            </w:r>
          </w:p>
          <w:p w14:paraId="15FEC4DA" w14:textId="77777777" w:rsidR="0012496B" w:rsidRPr="00FE0A07" w:rsidRDefault="0012496B" w:rsidP="00CC29E1">
            <w:pPr>
              <w:widowControl w:val="0"/>
              <w:rPr>
                <w:rFonts w:ascii="Bookman Old Style" w:hAnsi="Bookman Old Style"/>
                <w:i/>
              </w:rPr>
            </w:pPr>
            <w:r w:rsidRPr="00FE0A07">
              <w:rPr>
                <w:rFonts w:ascii="Bookman Old Style" w:hAnsi="Bookman Old Style"/>
                <w:i/>
              </w:rPr>
              <w:t>Escalation in frequency or severity of violence and abuse can indicate an escalation in risk. It may be useful to identify what the worse incident has been in terms of seriousness.</w:t>
            </w:r>
          </w:p>
          <w:p w14:paraId="69D28C13" w14:textId="77777777" w:rsidR="00DC2127" w:rsidRPr="00FE0A07" w:rsidRDefault="00DC2127" w:rsidP="00BA3A1C">
            <w:pPr>
              <w:widowControl w:val="0"/>
              <w:rPr>
                <w:rFonts w:ascii="Bookman Old Style" w:hAnsi="Bookman Old Style"/>
                <w:sz w:val="20"/>
              </w:rPr>
            </w:pPr>
          </w:p>
        </w:tc>
        <w:tc>
          <w:tcPr>
            <w:tcW w:w="1039" w:type="dxa"/>
            <w:tcBorders>
              <w:top w:val="single" w:sz="18" w:space="0" w:color="009DA5"/>
              <w:left w:val="single" w:sz="18" w:space="0" w:color="009DA5"/>
              <w:bottom w:val="single" w:sz="18" w:space="0" w:color="009DA5"/>
              <w:right w:val="single" w:sz="18" w:space="0" w:color="009DA5"/>
            </w:tcBorders>
          </w:tcPr>
          <w:p w14:paraId="4D54AD89" w14:textId="77777777" w:rsidR="00DC2127" w:rsidRPr="00FE0A07" w:rsidRDefault="00DC2127" w:rsidP="00CC29E1">
            <w:pPr>
              <w:widowControl w:val="0"/>
              <w:rPr>
                <w:rFonts w:ascii="Bookman Old Style" w:hAnsi="Bookman Old Style"/>
                <w:sz w:val="20"/>
              </w:rPr>
            </w:pPr>
          </w:p>
          <w:p w14:paraId="44924B8B" w14:textId="77777777" w:rsidR="00FE0A07" w:rsidRPr="00FE0A07" w:rsidRDefault="00FE0A07"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3B68E71E" w14:textId="77777777" w:rsidR="00DC2127" w:rsidRPr="00FE0A07" w:rsidRDefault="00DC2127"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427738A6" w14:textId="77777777" w:rsidR="00DC2127" w:rsidRPr="00FE0A07" w:rsidRDefault="00DC2127" w:rsidP="00CC29E1">
            <w:pPr>
              <w:widowControl w:val="0"/>
              <w:rPr>
                <w:rFonts w:ascii="Bookman Old Style" w:hAnsi="Bookman Old Style"/>
                <w:sz w:val="20"/>
              </w:rPr>
            </w:pPr>
          </w:p>
        </w:tc>
      </w:tr>
      <w:tr w:rsidR="0012496B" w:rsidRPr="00BA3A1C" w14:paraId="7E9A3F1D" w14:textId="77777777" w:rsidTr="0012496B">
        <w:tc>
          <w:tcPr>
            <w:tcW w:w="6521" w:type="dxa"/>
            <w:tcBorders>
              <w:top w:val="single" w:sz="18" w:space="0" w:color="F1F1F1"/>
              <w:left w:val="single" w:sz="18" w:space="0" w:color="009DA5"/>
              <w:bottom w:val="single" w:sz="18" w:space="0" w:color="F1F1F1"/>
              <w:right w:val="single" w:sz="18" w:space="0" w:color="009DA5"/>
            </w:tcBorders>
          </w:tcPr>
          <w:p w14:paraId="0CC90D74" w14:textId="77777777" w:rsidR="0012496B" w:rsidRPr="00FE0A07" w:rsidRDefault="0012496B" w:rsidP="00CC29E1">
            <w:pPr>
              <w:widowControl w:val="0"/>
              <w:rPr>
                <w:rFonts w:ascii="Bookman Old Style" w:hAnsi="Bookman Old Style"/>
                <w:sz w:val="20"/>
              </w:rPr>
            </w:pPr>
          </w:p>
          <w:p w14:paraId="1815D85C" w14:textId="77777777" w:rsidR="0012496B" w:rsidRPr="00FE0A07" w:rsidRDefault="0012496B" w:rsidP="0012496B">
            <w:pPr>
              <w:widowControl w:val="0"/>
              <w:rPr>
                <w:rFonts w:ascii="Bookman Old Style" w:hAnsi="Bookman Old Style"/>
                <w:sz w:val="20"/>
              </w:rPr>
            </w:pPr>
            <w:r w:rsidRPr="00FE0A07">
              <w:rPr>
                <w:rFonts w:ascii="Bookman Old Style" w:hAnsi="Bookman Old Style"/>
                <w:sz w:val="20"/>
              </w:rPr>
              <w:t>Have you ever felt afraid of your child?</w:t>
            </w:r>
          </w:p>
          <w:p w14:paraId="191A0443" w14:textId="77777777" w:rsidR="0012496B" w:rsidRPr="00FE0A07" w:rsidRDefault="0012496B" w:rsidP="00CC29E1">
            <w:pPr>
              <w:widowControl w:val="0"/>
              <w:rPr>
                <w:rFonts w:ascii="Bookman Old Style" w:hAnsi="Bookman Old Style"/>
                <w:sz w:val="20"/>
              </w:rPr>
            </w:pPr>
          </w:p>
        </w:tc>
        <w:tc>
          <w:tcPr>
            <w:tcW w:w="1039" w:type="dxa"/>
            <w:tcBorders>
              <w:top w:val="single" w:sz="18" w:space="0" w:color="009DA5"/>
              <w:left w:val="single" w:sz="18" w:space="0" w:color="009DA5"/>
              <w:bottom w:val="single" w:sz="18" w:space="0" w:color="009DA5"/>
              <w:right w:val="single" w:sz="18" w:space="0" w:color="009DA5"/>
            </w:tcBorders>
          </w:tcPr>
          <w:p w14:paraId="162232B8" w14:textId="77777777" w:rsidR="0012496B" w:rsidRPr="00FE0A07" w:rsidRDefault="0012496B"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39006F0C" w14:textId="77777777" w:rsidR="0012496B" w:rsidRPr="00FE0A07" w:rsidRDefault="0012496B"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60B0EDA8" w14:textId="77777777" w:rsidR="0012496B" w:rsidRPr="00FE0A07" w:rsidRDefault="0012496B" w:rsidP="00CC29E1">
            <w:pPr>
              <w:widowControl w:val="0"/>
              <w:rPr>
                <w:rFonts w:ascii="Bookman Old Style" w:hAnsi="Bookman Old Style"/>
                <w:sz w:val="20"/>
              </w:rPr>
            </w:pPr>
          </w:p>
        </w:tc>
      </w:tr>
      <w:tr w:rsidR="00BA3A1C" w:rsidRPr="00BA3A1C" w14:paraId="067A62EA" w14:textId="77777777" w:rsidTr="0012496B">
        <w:tc>
          <w:tcPr>
            <w:tcW w:w="6521" w:type="dxa"/>
            <w:tcBorders>
              <w:top w:val="single" w:sz="18" w:space="0" w:color="F1F1F1"/>
              <w:left w:val="single" w:sz="18" w:space="0" w:color="009DA5"/>
              <w:bottom w:val="single" w:sz="18" w:space="0" w:color="F1F1F1"/>
              <w:right w:val="single" w:sz="18" w:space="0" w:color="009DA5"/>
            </w:tcBorders>
          </w:tcPr>
          <w:p w14:paraId="7E7429C0" w14:textId="77777777" w:rsidR="00BA3A1C" w:rsidRPr="00FE0A07" w:rsidRDefault="00BA3A1C" w:rsidP="00CC29E1">
            <w:pPr>
              <w:widowControl w:val="0"/>
              <w:rPr>
                <w:rFonts w:ascii="Bookman Old Style" w:hAnsi="Bookman Old Style"/>
                <w:sz w:val="20"/>
              </w:rPr>
            </w:pPr>
          </w:p>
          <w:p w14:paraId="4972B272" w14:textId="77777777" w:rsidR="00BA3A1C" w:rsidRPr="00FE0A07" w:rsidRDefault="00BA3A1C" w:rsidP="00CC29E1">
            <w:pPr>
              <w:widowControl w:val="0"/>
              <w:rPr>
                <w:rFonts w:ascii="Bookman Old Style" w:hAnsi="Bookman Old Style"/>
                <w:sz w:val="20"/>
              </w:rPr>
            </w:pPr>
            <w:r w:rsidRPr="00FE0A07">
              <w:rPr>
                <w:rFonts w:ascii="Bookman Old Style" w:hAnsi="Bookman Old Style"/>
                <w:sz w:val="20"/>
              </w:rPr>
              <w:t>Is the violent, abusive, aggressive behaviour happening more often?</w:t>
            </w:r>
          </w:p>
          <w:p w14:paraId="50349774" w14:textId="77777777" w:rsidR="00BA3A1C" w:rsidRPr="00FE0A07" w:rsidRDefault="00BA3A1C" w:rsidP="00CC29E1">
            <w:pPr>
              <w:widowControl w:val="0"/>
              <w:rPr>
                <w:rFonts w:ascii="Bookman Old Style" w:hAnsi="Bookman Old Style"/>
                <w:sz w:val="20"/>
              </w:rPr>
            </w:pPr>
          </w:p>
        </w:tc>
        <w:tc>
          <w:tcPr>
            <w:tcW w:w="1039" w:type="dxa"/>
            <w:tcBorders>
              <w:top w:val="single" w:sz="18" w:space="0" w:color="009DA5"/>
              <w:left w:val="single" w:sz="18" w:space="0" w:color="009DA5"/>
              <w:bottom w:val="single" w:sz="18" w:space="0" w:color="009DA5"/>
              <w:right w:val="single" w:sz="18" w:space="0" w:color="009DA5"/>
            </w:tcBorders>
          </w:tcPr>
          <w:p w14:paraId="0CA32764" w14:textId="77777777" w:rsidR="00BA3A1C" w:rsidRPr="00FE0A07" w:rsidRDefault="00BA3A1C"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6A2AF088" w14:textId="77777777" w:rsidR="00BA3A1C" w:rsidRPr="00FE0A07" w:rsidRDefault="00BA3A1C"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0C5A7D02" w14:textId="77777777" w:rsidR="00BA3A1C" w:rsidRPr="00FE0A07" w:rsidRDefault="00BA3A1C" w:rsidP="00CC29E1">
            <w:pPr>
              <w:widowControl w:val="0"/>
              <w:rPr>
                <w:rFonts w:ascii="Bookman Old Style" w:hAnsi="Bookman Old Style"/>
                <w:sz w:val="20"/>
              </w:rPr>
            </w:pPr>
          </w:p>
        </w:tc>
      </w:tr>
      <w:tr w:rsidR="00BA3A1C" w:rsidRPr="00BA3A1C" w14:paraId="754D1D21" w14:textId="77777777" w:rsidTr="0012496B">
        <w:tc>
          <w:tcPr>
            <w:tcW w:w="6521" w:type="dxa"/>
            <w:tcBorders>
              <w:top w:val="single" w:sz="18" w:space="0" w:color="F1F1F1"/>
              <w:left w:val="single" w:sz="18" w:space="0" w:color="009DA5"/>
              <w:bottom w:val="single" w:sz="18" w:space="0" w:color="F1F1F1"/>
              <w:right w:val="single" w:sz="18" w:space="0" w:color="009DA5"/>
            </w:tcBorders>
          </w:tcPr>
          <w:p w14:paraId="20314C6E" w14:textId="77777777" w:rsidR="00BA3A1C" w:rsidRPr="00FE0A07" w:rsidRDefault="00BA3A1C" w:rsidP="00CC29E1">
            <w:pPr>
              <w:widowControl w:val="0"/>
              <w:rPr>
                <w:rFonts w:ascii="Bookman Old Style" w:hAnsi="Bookman Old Style"/>
                <w:sz w:val="20"/>
              </w:rPr>
            </w:pPr>
          </w:p>
          <w:p w14:paraId="1E4DCBE3" w14:textId="77777777" w:rsidR="00BA3A1C" w:rsidRPr="00FE0A07" w:rsidRDefault="00BA3A1C" w:rsidP="00CC29E1">
            <w:pPr>
              <w:widowControl w:val="0"/>
              <w:rPr>
                <w:rFonts w:ascii="Bookman Old Style" w:hAnsi="Bookman Old Style"/>
                <w:sz w:val="20"/>
              </w:rPr>
            </w:pPr>
            <w:r w:rsidRPr="00FE0A07">
              <w:rPr>
                <w:rFonts w:ascii="Bookman Old Style" w:hAnsi="Bookman Old Style"/>
                <w:sz w:val="20"/>
              </w:rPr>
              <w:t>Is the severity of violent, abusive, aggressive behaviour getting worse?</w:t>
            </w:r>
          </w:p>
          <w:p w14:paraId="29939896" w14:textId="77777777" w:rsidR="00BA3A1C" w:rsidRPr="00FE0A07" w:rsidRDefault="00BA3A1C" w:rsidP="00CC29E1">
            <w:pPr>
              <w:widowControl w:val="0"/>
              <w:rPr>
                <w:rFonts w:ascii="Bookman Old Style" w:hAnsi="Bookman Old Style"/>
                <w:sz w:val="20"/>
              </w:rPr>
            </w:pPr>
          </w:p>
        </w:tc>
        <w:tc>
          <w:tcPr>
            <w:tcW w:w="1039" w:type="dxa"/>
            <w:tcBorders>
              <w:top w:val="single" w:sz="18" w:space="0" w:color="009DA5"/>
              <w:left w:val="single" w:sz="18" w:space="0" w:color="009DA5"/>
              <w:bottom w:val="single" w:sz="18" w:space="0" w:color="009DA5"/>
              <w:right w:val="single" w:sz="18" w:space="0" w:color="009DA5"/>
            </w:tcBorders>
          </w:tcPr>
          <w:p w14:paraId="1E517328" w14:textId="77777777" w:rsidR="00BA3A1C" w:rsidRPr="00FE0A07" w:rsidRDefault="00BA3A1C"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35BB9601" w14:textId="77777777" w:rsidR="00BA3A1C" w:rsidRPr="00FE0A07" w:rsidRDefault="00BA3A1C"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78768159" w14:textId="77777777" w:rsidR="00BA3A1C" w:rsidRPr="00FE0A07" w:rsidRDefault="00BA3A1C" w:rsidP="00CC29E1">
            <w:pPr>
              <w:widowControl w:val="0"/>
              <w:rPr>
                <w:rFonts w:ascii="Bookman Old Style" w:hAnsi="Bookman Old Style"/>
                <w:sz w:val="20"/>
              </w:rPr>
            </w:pPr>
          </w:p>
        </w:tc>
      </w:tr>
      <w:tr w:rsidR="00BA3A1C" w:rsidRPr="00BA3A1C" w14:paraId="0D0A6370" w14:textId="77777777" w:rsidTr="0012496B">
        <w:tc>
          <w:tcPr>
            <w:tcW w:w="6521" w:type="dxa"/>
            <w:tcBorders>
              <w:top w:val="single" w:sz="18" w:space="0" w:color="F1F1F1"/>
              <w:left w:val="single" w:sz="18" w:space="0" w:color="009DA5"/>
              <w:bottom w:val="single" w:sz="18" w:space="0" w:color="F1F1F1"/>
              <w:right w:val="single" w:sz="18" w:space="0" w:color="009DA5"/>
            </w:tcBorders>
          </w:tcPr>
          <w:p w14:paraId="2A63671D" w14:textId="77777777" w:rsidR="00BA3A1C" w:rsidRPr="00FE0A07" w:rsidRDefault="00BA3A1C" w:rsidP="00CC29E1">
            <w:pPr>
              <w:widowControl w:val="0"/>
              <w:rPr>
                <w:rFonts w:ascii="Bookman Old Style" w:hAnsi="Bookman Old Style"/>
                <w:sz w:val="20"/>
              </w:rPr>
            </w:pPr>
          </w:p>
          <w:p w14:paraId="42777B35" w14:textId="77777777" w:rsidR="00FE0A07" w:rsidRPr="00FE0A07" w:rsidRDefault="00FE0A07" w:rsidP="00CC29E1">
            <w:pPr>
              <w:widowControl w:val="0"/>
              <w:rPr>
                <w:rFonts w:ascii="Bookman Old Style" w:hAnsi="Bookman Old Style"/>
                <w:sz w:val="20"/>
              </w:rPr>
            </w:pPr>
            <w:r w:rsidRPr="00FE0A07">
              <w:rPr>
                <w:rFonts w:ascii="Bookman Old Style" w:hAnsi="Bookman Old Style"/>
                <w:sz w:val="20"/>
              </w:rPr>
              <w:t>Has your child ever used weapons or objects to hurt you?</w:t>
            </w:r>
          </w:p>
          <w:p w14:paraId="7CBE7884" w14:textId="77777777" w:rsidR="00BA3A1C" w:rsidRPr="00FE0A07" w:rsidRDefault="00BA3A1C" w:rsidP="00FE0A07">
            <w:pPr>
              <w:widowControl w:val="0"/>
              <w:rPr>
                <w:rFonts w:ascii="Bookman Old Style" w:hAnsi="Bookman Old Style"/>
                <w:sz w:val="20"/>
              </w:rPr>
            </w:pPr>
          </w:p>
        </w:tc>
        <w:tc>
          <w:tcPr>
            <w:tcW w:w="1039" w:type="dxa"/>
            <w:tcBorders>
              <w:top w:val="single" w:sz="18" w:space="0" w:color="009DA5"/>
              <w:left w:val="single" w:sz="18" w:space="0" w:color="009DA5"/>
              <w:bottom w:val="single" w:sz="18" w:space="0" w:color="009DA5"/>
              <w:right w:val="single" w:sz="18" w:space="0" w:color="009DA5"/>
            </w:tcBorders>
          </w:tcPr>
          <w:p w14:paraId="32225F1C" w14:textId="77777777" w:rsidR="00BA3A1C" w:rsidRPr="00FE0A07" w:rsidRDefault="00BA3A1C"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6BA77216" w14:textId="77777777" w:rsidR="00BA3A1C" w:rsidRPr="00FE0A07" w:rsidRDefault="00BA3A1C"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11D0A9AF" w14:textId="77777777" w:rsidR="00BA3A1C" w:rsidRPr="00FE0A07" w:rsidRDefault="00BA3A1C" w:rsidP="00CC29E1">
            <w:pPr>
              <w:widowControl w:val="0"/>
              <w:rPr>
                <w:rFonts w:ascii="Bookman Old Style" w:hAnsi="Bookman Old Style"/>
                <w:sz w:val="20"/>
              </w:rPr>
            </w:pPr>
          </w:p>
        </w:tc>
      </w:tr>
      <w:tr w:rsidR="00BA3A1C" w:rsidRPr="00BA3A1C" w14:paraId="3CD56160" w14:textId="77777777" w:rsidTr="00FE0A07">
        <w:tc>
          <w:tcPr>
            <w:tcW w:w="6521" w:type="dxa"/>
            <w:tcBorders>
              <w:top w:val="single" w:sz="18" w:space="0" w:color="F1F1F1"/>
              <w:left w:val="single" w:sz="18" w:space="0" w:color="009DA5"/>
              <w:bottom w:val="single" w:sz="18" w:space="0" w:color="F1F1F1"/>
              <w:right w:val="single" w:sz="18" w:space="0" w:color="009DA5"/>
            </w:tcBorders>
          </w:tcPr>
          <w:p w14:paraId="62957064" w14:textId="77777777" w:rsidR="00BA3A1C" w:rsidRPr="00FE0A07" w:rsidRDefault="00BA3A1C" w:rsidP="00CC29E1">
            <w:pPr>
              <w:widowControl w:val="0"/>
              <w:rPr>
                <w:rFonts w:ascii="Bookman Old Style" w:hAnsi="Bookman Old Style"/>
                <w:sz w:val="20"/>
              </w:rPr>
            </w:pPr>
          </w:p>
          <w:p w14:paraId="1A0588B8" w14:textId="77777777" w:rsidR="00FE0A07" w:rsidRPr="00FE0A07" w:rsidRDefault="00FE0A07" w:rsidP="00FE0A07">
            <w:pPr>
              <w:widowControl w:val="0"/>
              <w:rPr>
                <w:rFonts w:ascii="Bookman Old Style" w:hAnsi="Bookman Old Style"/>
                <w:sz w:val="20"/>
              </w:rPr>
            </w:pPr>
            <w:r w:rsidRPr="00FE0A07">
              <w:rPr>
                <w:rFonts w:ascii="Bookman Old Style" w:hAnsi="Bookman Old Style"/>
                <w:sz w:val="20"/>
              </w:rPr>
              <w:t>Is there an increased severity and higher threat of and intention to harm with the use of weapons (or general objects used as weapons)?</w:t>
            </w:r>
          </w:p>
          <w:p w14:paraId="615AACE5" w14:textId="77777777" w:rsidR="00FE0A07" w:rsidRPr="00FE0A07" w:rsidRDefault="00FE0A07" w:rsidP="00CC29E1">
            <w:pPr>
              <w:widowControl w:val="0"/>
              <w:rPr>
                <w:rFonts w:ascii="Bookman Old Style" w:hAnsi="Bookman Old Style"/>
                <w:i/>
                <w:sz w:val="20"/>
              </w:rPr>
            </w:pPr>
          </w:p>
        </w:tc>
        <w:tc>
          <w:tcPr>
            <w:tcW w:w="1039" w:type="dxa"/>
            <w:tcBorders>
              <w:top w:val="single" w:sz="18" w:space="0" w:color="009DA5"/>
              <w:left w:val="single" w:sz="18" w:space="0" w:color="009DA5"/>
              <w:bottom w:val="single" w:sz="18" w:space="0" w:color="009DA5"/>
              <w:right w:val="single" w:sz="18" w:space="0" w:color="009DA5"/>
            </w:tcBorders>
          </w:tcPr>
          <w:p w14:paraId="6EA7B3EA" w14:textId="77777777" w:rsidR="00BA3A1C" w:rsidRPr="00FE0A07" w:rsidRDefault="00BA3A1C"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32AE1956" w14:textId="77777777" w:rsidR="00BA3A1C" w:rsidRPr="00FE0A07" w:rsidRDefault="00BA3A1C"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5C0EBF7F" w14:textId="77777777" w:rsidR="00BA3A1C" w:rsidRPr="00FE0A07" w:rsidRDefault="00BA3A1C" w:rsidP="00CC29E1">
            <w:pPr>
              <w:widowControl w:val="0"/>
              <w:rPr>
                <w:rFonts w:ascii="Bookman Old Style" w:hAnsi="Bookman Old Style"/>
                <w:sz w:val="20"/>
              </w:rPr>
            </w:pPr>
          </w:p>
        </w:tc>
      </w:tr>
      <w:tr w:rsidR="00FE0A07" w:rsidRPr="00BA3A1C" w14:paraId="4EEFDDA4" w14:textId="77777777" w:rsidTr="00FE0A07">
        <w:tc>
          <w:tcPr>
            <w:tcW w:w="6521" w:type="dxa"/>
            <w:tcBorders>
              <w:top w:val="single" w:sz="18" w:space="0" w:color="F1F1F1"/>
              <w:left w:val="single" w:sz="18" w:space="0" w:color="009DA5"/>
              <w:bottom w:val="single" w:sz="18" w:space="0" w:color="009DA5"/>
              <w:right w:val="single" w:sz="18" w:space="0" w:color="009DA5"/>
            </w:tcBorders>
          </w:tcPr>
          <w:p w14:paraId="61056B7A" w14:textId="77777777" w:rsidR="00FE0A07" w:rsidRPr="00FE0A07" w:rsidRDefault="00FE0A07" w:rsidP="00CC29E1">
            <w:pPr>
              <w:widowControl w:val="0"/>
              <w:rPr>
                <w:rFonts w:ascii="Bookman Old Style" w:hAnsi="Bookman Old Style"/>
                <w:sz w:val="20"/>
              </w:rPr>
            </w:pPr>
          </w:p>
          <w:p w14:paraId="27F90BBA" w14:textId="77777777" w:rsidR="00FE0A07" w:rsidRPr="00FE0A07" w:rsidRDefault="00FE0A07" w:rsidP="00CC29E1">
            <w:pPr>
              <w:widowControl w:val="0"/>
              <w:rPr>
                <w:rFonts w:ascii="Bookman Old Style" w:hAnsi="Bookman Old Style"/>
                <w:sz w:val="20"/>
              </w:rPr>
            </w:pPr>
            <w:r w:rsidRPr="00FE0A07">
              <w:rPr>
                <w:rFonts w:ascii="Bookman Old Style" w:hAnsi="Bookman Old Style"/>
                <w:sz w:val="20"/>
              </w:rPr>
              <w:t>Has your child ever threatened to kill you or someone else and you have believed them?</w:t>
            </w:r>
          </w:p>
          <w:p w14:paraId="1843A156" w14:textId="77777777" w:rsidR="00FE0A07" w:rsidRPr="00FE0A07" w:rsidRDefault="00FE0A07" w:rsidP="00CC29E1">
            <w:pPr>
              <w:widowControl w:val="0"/>
              <w:rPr>
                <w:rFonts w:ascii="Bookman Old Style" w:hAnsi="Bookman Old Style"/>
                <w:sz w:val="20"/>
              </w:rPr>
            </w:pPr>
          </w:p>
        </w:tc>
        <w:tc>
          <w:tcPr>
            <w:tcW w:w="1039" w:type="dxa"/>
            <w:tcBorders>
              <w:top w:val="single" w:sz="18" w:space="0" w:color="009DA5"/>
              <w:left w:val="single" w:sz="18" w:space="0" w:color="009DA5"/>
              <w:bottom w:val="single" w:sz="18" w:space="0" w:color="009DA5"/>
              <w:right w:val="single" w:sz="18" w:space="0" w:color="009DA5"/>
            </w:tcBorders>
          </w:tcPr>
          <w:p w14:paraId="75910DA5" w14:textId="77777777" w:rsidR="00FE0A07" w:rsidRPr="00FE0A07" w:rsidRDefault="00FE0A07"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58C575FD" w14:textId="77777777" w:rsidR="00FE0A07" w:rsidRPr="00FE0A07" w:rsidRDefault="00FE0A07"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2A4C5F47" w14:textId="77777777" w:rsidR="00FE0A07" w:rsidRPr="00FE0A07" w:rsidRDefault="00FE0A07" w:rsidP="00CC29E1">
            <w:pPr>
              <w:widowControl w:val="0"/>
              <w:rPr>
                <w:rFonts w:ascii="Bookman Old Style" w:hAnsi="Bookman Old Style"/>
                <w:sz w:val="20"/>
              </w:rPr>
            </w:pPr>
          </w:p>
        </w:tc>
      </w:tr>
      <w:tr w:rsidR="00FE0A07" w:rsidRPr="00BA3A1C" w14:paraId="2ACC7FB3" w14:textId="77777777" w:rsidTr="002A52A4">
        <w:tc>
          <w:tcPr>
            <w:tcW w:w="6521" w:type="dxa"/>
            <w:tcBorders>
              <w:top w:val="single" w:sz="18" w:space="0" w:color="009DA5"/>
              <w:left w:val="single" w:sz="18" w:space="0" w:color="009DA5"/>
              <w:bottom w:val="single" w:sz="18" w:space="0" w:color="F1F1F1"/>
              <w:right w:val="single" w:sz="18" w:space="0" w:color="009DA5"/>
            </w:tcBorders>
          </w:tcPr>
          <w:p w14:paraId="6316B4EB" w14:textId="77777777" w:rsidR="00FE0A07" w:rsidRPr="00FE0A07" w:rsidRDefault="00FE0A07" w:rsidP="00CC29E1">
            <w:pPr>
              <w:widowControl w:val="0"/>
              <w:rPr>
                <w:rFonts w:ascii="Bookman Old Style" w:hAnsi="Bookman Old Style"/>
                <w:sz w:val="20"/>
              </w:rPr>
            </w:pPr>
          </w:p>
          <w:p w14:paraId="79277B20" w14:textId="77777777" w:rsidR="00FE0A07" w:rsidRPr="00FE0A07" w:rsidRDefault="00FE0A07" w:rsidP="00CC29E1">
            <w:pPr>
              <w:widowControl w:val="0"/>
              <w:rPr>
                <w:rFonts w:ascii="Bookman Old Style" w:hAnsi="Bookman Old Style"/>
                <w:b/>
              </w:rPr>
            </w:pPr>
            <w:r w:rsidRPr="00FE0A07">
              <w:rPr>
                <w:rFonts w:ascii="Bookman Old Style" w:hAnsi="Bookman Old Style"/>
                <w:b/>
              </w:rPr>
              <w:t>Sharing Concerns</w:t>
            </w:r>
          </w:p>
          <w:p w14:paraId="7AAB8012" w14:textId="77777777" w:rsidR="00FE0A07" w:rsidRPr="00FE0A07" w:rsidRDefault="00FE0A07" w:rsidP="00CC29E1">
            <w:pPr>
              <w:widowControl w:val="0"/>
              <w:rPr>
                <w:rFonts w:ascii="Bookman Old Style" w:hAnsi="Bookman Old Style"/>
                <w:sz w:val="20"/>
              </w:rPr>
            </w:pPr>
          </w:p>
        </w:tc>
        <w:tc>
          <w:tcPr>
            <w:tcW w:w="1039" w:type="dxa"/>
            <w:tcBorders>
              <w:top w:val="single" w:sz="18" w:space="0" w:color="009DA5"/>
              <w:left w:val="single" w:sz="18" w:space="0" w:color="009DA5"/>
              <w:bottom w:val="single" w:sz="18" w:space="0" w:color="009DA5"/>
              <w:right w:val="single" w:sz="18" w:space="0" w:color="009DA5"/>
            </w:tcBorders>
          </w:tcPr>
          <w:p w14:paraId="205D1FB6" w14:textId="77777777" w:rsidR="00FE0A07" w:rsidRPr="00FE0A07" w:rsidRDefault="00FE0A07"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2F96559F" w14:textId="77777777" w:rsidR="00FE0A07" w:rsidRPr="00FE0A07" w:rsidRDefault="00FE0A07"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355F79B2" w14:textId="77777777" w:rsidR="00FE0A07" w:rsidRPr="00FE0A07" w:rsidRDefault="00FE0A07" w:rsidP="00CC29E1">
            <w:pPr>
              <w:widowControl w:val="0"/>
              <w:rPr>
                <w:rFonts w:ascii="Bookman Old Style" w:hAnsi="Bookman Old Style"/>
                <w:sz w:val="20"/>
              </w:rPr>
            </w:pPr>
          </w:p>
        </w:tc>
      </w:tr>
      <w:tr w:rsidR="00FE0A07" w:rsidRPr="00BA3A1C" w14:paraId="1CD1F3B7" w14:textId="77777777" w:rsidTr="002A52A4">
        <w:tc>
          <w:tcPr>
            <w:tcW w:w="6521" w:type="dxa"/>
            <w:tcBorders>
              <w:top w:val="single" w:sz="18" w:space="0" w:color="F1F1F1"/>
              <w:left w:val="single" w:sz="18" w:space="0" w:color="009DA5"/>
              <w:bottom w:val="single" w:sz="18" w:space="0" w:color="F1F1F1"/>
              <w:right w:val="single" w:sz="18" w:space="0" w:color="009DA5"/>
            </w:tcBorders>
          </w:tcPr>
          <w:p w14:paraId="024BCE4C" w14:textId="77777777" w:rsidR="00FE0A07" w:rsidRDefault="00FE0A07" w:rsidP="00CC29E1">
            <w:pPr>
              <w:widowControl w:val="0"/>
              <w:rPr>
                <w:rFonts w:ascii="Bookman Old Style" w:hAnsi="Bookman Old Style"/>
                <w:sz w:val="20"/>
              </w:rPr>
            </w:pPr>
          </w:p>
          <w:p w14:paraId="3135EC0A" w14:textId="77777777" w:rsidR="00FE0A07" w:rsidRDefault="00FE0A07" w:rsidP="00CC29E1">
            <w:pPr>
              <w:widowControl w:val="0"/>
              <w:rPr>
                <w:rFonts w:ascii="Bookman Old Style" w:hAnsi="Bookman Old Style"/>
                <w:sz w:val="20"/>
              </w:rPr>
            </w:pPr>
            <w:r>
              <w:rPr>
                <w:rFonts w:ascii="Bookman Old Style" w:hAnsi="Bookman Old Style"/>
                <w:sz w:val="20"/>
              </w:rPr>
              <w:t>Have your ever felt able to share your concerns</w:t>
            </w:r>
            <w:r w:rsidR="00693127">
              <w:rPr>
                <w:rFonts w:ascii="Bookman Old Style" w:hAnsi="Bookman Old Style"/>
                <w:sz w:val="20"/>
              </w:rPr>
              <w:t xml:space="preserve"> about your child’s behaviour with the Police?</w:t>
            </w:r>
          </w:p>
          <w:p w14:paraId="7CACF879" w14:textId="77777777" w:rsidR="00693127" w:rsidRPr="00FE0A07" w:rsidRDefault="00693127" w:rsidP="00CC29E1">
            <w:pPr>
              <w:widowControl w:val="0"/>
              <w:rPr>
                <w:rFonts w:ascii="Bookman Old Style" w:hAnsi="Bookman Old Style"/>
                <w:sz w:val="20"/>
              </w:rPr>
            </w:pPr>
          </w:p>
        </w:tc>
        <w:tc>
          <w:tcPr>
            <w:tcW w:w="1039" w:type="dxa"/>
            <w:tcBorders>
              <w:top w:val="single" w:sz="18" w:space="0" w:color="009DA5"/>
              <w:left w:val="single" w:sz="18" w:space="0" w:color="009DA5"/>
              <w:bottom w:val="single" w:sz="18" w:space="0" w:color="009DA5"/>
              <w:right w:val="single" w:sz="18" w:space="0" w:color="009DA5"/>
            </w:tcBorders>
          </w:tcPr>
          <w:p w14:paraId="12C53DAF" w14:textId="77777777" w:rsidR="00FE0A07" w:rsidRPr="00FE0A07" w:rsidRDefault="00FE0A07"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33DC22A4" w14:textId="77777777" w:rsidR="00FE0A07" w:rsidRPr="00FE0A07" w:rsidRDefault="00FE0A07"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1F29ACAC" w14:textId="77777777" w:rsidR="00FE0A07" w:rsidRPr="00FE0A07" w:rsidRDefault="00FE0A07" w:rsidP="00CC29E1">
            <w:pPr>
              <w:widowControl w:val="0"/>
              <w:rPr>
                <w:rFonts w:ascii="Bookman Old Style" w:hAnsi="Bookman Old Style"/>
                <w:sz w:val="20"/>
              </w:rPr>
            </w:pPr>
          </w:p>
        </w:tc>
      </w:tr>
      <w:tr w:rsidR="00693127" w:rsidRPr="00BA3A1C" w14:paraId="173A00E5" w14:textId="77777777" w:rsidTr="00693127">
        <w:tc>
          <w:tcPr>
            <w:tcW w:w="6521" w:type="dxa"/>
            <w:tcBorders>
              <w:top w:val="single" w:sz="18" w:space="0" w:color="F1F1F1"/>
              <w:left w:val="single" w:sz="18" w:space="0" w:color="009DA5"/>
              <w:bottom w:val="single" w:sz="18" w:space="0" w:color="F1F1F1"/>
              <w:right w:val="single" w:sz="18" w:space="0" w:color="009DA5"/>
            </w:tcBorders>
          </w:tcPr>
          <w:p w14:paraId="3D7F73EB" w14:textId="77777777" w:rsidR="00693127" w:rsidRDefault="00693127" w:rsidP="00CC29E1">
            <w:pPr>
              <w:widowControl w:val="0"/>
              <w:rPr>
                <w:rFonts w:ascii="Bookman Old Style" w:hAnsi="Bookman Old Style"/>
                <w:sz w:val="20"/>
              </w:rPr>
            </w:pPr>
          </w:p>
          <w:p w14:paraId="5D8EE04D" w14:textId="77777777" w:rsidR="00693127" w:rsidRDefault="00693127" w:rsidP="00CC29E1">
            <w:pPr>
              <w:widowControl w:val="0"/>
              <w:rPr>
                <w:rFonts w:ascii="Bookman Old Style" w:hAnsi="Bookman Old Style"/>
                <w:sz w:val="20"/>
              </w:rPr>
            </w:pPr>
            <w:r>
              <w:rPr>
                <w:rFonts w:ascii="Bookman Old Style" w:hAnsi="Bookman Old Style"/>
                <w:sz w:val="20"/>
              </w:rPr>
              <w:t>Have your ever felt able to share your concerns about your child’s behaviour with a professional?</w:t>
            </w:r>
          </w:p>
          <w:p w14:paraId="4D3FD352" w14:textId="77777777" w:rsidR="00693127" w:rsidRDefault="00693127" w:rsidP="00CC29E1">
            <w:pPr>
              <w:widowControl w:val="0"/>
              <w:rPr>
                <w:rFonts w:ascii="Bookman Old Style" w:hAnsi="Bookman Old Style"/>
                <w:sz w:val="20"/>
              </w:rPr>
            </w:pPr>
          </w:p>
        </w:tc>
        <w:tc>
          <w:tcPr>
            <w:tcW w:w="1039" w:type="dxa"/>
            <w:tcBorders>
              <w:top w:val="single" w:sz="18" w:space="0" w:color="009DA5"/>
              <w:left w:val="single" w:sz="18" w:space="0" w:color="009DA5"/>
              <w:bottom w:val="single" w:sz="18" w:space="0" w:color="009DA5"/>
              <w:right w:val="single" w:sz="18" w:space="0" w:color="009DA5"/>
            </w:tcBorders>
          </w:tcPr>
          <w:p w14:paraId="249AD977" w14:textId="77777777" w:rsidR="00693127" w:rsidRPr="00FE0A07" w:rsidRDefault="00693127"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63957A8D" w14:textId="77777777" w:rsidR="00693127" w:rsidRPr="00FE0A07" w:rsidRDefault="00693127"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788B68A2" w14:textId="77777777" w:rsidR="00693127" w:rsidRPr="00FE0A07" w:rsidRDefault="00693127" w:rsidP="00CC29E1">
            <w:pPr>
              <w:widowControl w:val="0"/>
              <w:rPr>
                <w:rFonts w:ascii="Bookman Old Style" w:hAnsi="Bookman Old Style"/>
                <w:sz w:val="20"/>
              </w:rPr>
            </w:pPr>
          </w:p>
        </w:tc>
      </w:tr>
      <w:tr w:rsidR="00693127" w:rsidRPr="00BA3A1C" w14:paraId="7CEF9165" w14:textId="77777777" w:rsidTr="00693127">
        <w:tc>
          <w:tcPr>
            <w:tcW w:w="6521" w:type="dxa"/>
            <w:tcBorders>
              <w:top w:val="single" w:sz="18" w:space="0" w:color="F1F1F1"/>
              <w:left w:val="single" w:sz="18" w:space="0" w:color="009DA5"/>
              <w:bottom w:val="single" w:sz="18" w:space="0" w:color="009DA5"/>
              <w:right w:val="single" w:sz="18" w:space="0" w:color="009DA5"/>
            </w:tcBorders>
          </w:tcPr>
          <w:p w14:paraId="2741165A" w14:textId="77777777" w:rsidR="00693127" w:rsidRDefault="00693127" w:rsidP="00CC29E1">
            <w:pPr>
              <w:widowControl w:val="0"/>
              <w:rPr>
                <w:rFonts w:ascii="Bookman Old Style" w:hAnsi="Bookman Old Style"/>
                <w:sz w:val="20"/>
              </w:rPr>
            </w:pPr>
          </w:p>
          <w:p w14:paraId="07034747" w14:textId="77777777" w:rsidR="00693127" w:rsidRDefault="00693127" w:rsidP="00CC29E1">
            <w:pPr>
              <w:widowControl w:val="0"/>
              <w:rPr>
                <w:rFonts w:ascii="Bookman Old Style" w:hAnsi="Bookman Old Style"/>
                <w:sz w:val="20"/>
              </w:rPr>
            </w:pPr>
            <w:r>
              <w:rPr>
                <w:rFonts w:ascii="Bookman Old Style" w:hAnsi="Bookman Old Style"/>
                <w:sz w:val="20"/>
              </w:rPr>
              <w:t>Have your ever felt able to share your concerns about your child’s behaviour with anyone else (e.g. family members)?</w:t>
            </w:r>
          </w:p>
          <w:p w14:paraId="23D21456" w14:textId="77777777" w:rsidR="00693127" w:rsidRDefault="00693127" w:rsidP="00CC29E1">
            <w:pPr>
              <w:widowControl w:val="0"/>
              <w:rPr>
                <w:rFonts w:ascii="Bookman Old Style" w:hAnsi="Bookman Old Style"/>
                <w:sz w:val="20"/>
              </w:rPr>
            </w:pPr>
          </w:p>
        </w:tc>
        <w:tc>
          <w:tcPr>
            <w:tcW w:w="1039" w:type="dxa"/>
            <w:tcBorders>
              <w:top w:val="single" w:sz="18" w:space="0" w:color="009DA5"/>
              <w:left w:val="single" w:sz="18" w:space="0" w:color="009DA5"/>
              <w:bottom w:val="single" w:sz="18" w:space="0" w:color="009DA5"/>
              <w:right w:val="single" w:sz="18" w:space="0" w:color="009DA5"/>
            </w:tcBorders>
          </w:tcPr>
          <w:p w14:paraId="4D62DACB" w14:textId="77777777" w:rsidR="00693127" w:rsidRPr="00FE0A07" w:rsidRDefault="00693127"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64707662" w14:textId="77777777" w:rsidR="00693127" w:rsidRPr="00FE0A07" w:rsidRDefault="00693127" w:rsidP="00CC29E1">
            <w:pPr>
              <w:widowControl w:val="0"/>
              <w:rPr>
                <w:rFonts w:ascii="Bookman Old Style" w:hAnsi="Bookman Old Style"/>
                <w:sz w:val="20"/>
              </w:rPr>
            </w:pPr>
          </w:p>
        </w:tc>
        <w:tc>
          <w:tcPr>
            <w:tcW w:w="1040" w:type="dxa"/>
            <w:tcBorders>
              <w:top w:val="single" w:sz="18" w:space="0" w:color="009DA5"/>
              <w:left w:val="single" w:sz="18" w:space="0" w:color="009DA5"/>
              <w:bottom w:val="single" w:sz="18" w:space="0" w:color="009DA5"/>
              <w:right w:val="single" w:sz="18" w:space="0" w:color="009DA5"/>
            </w:tcBorders>
          </w:tcPr>
          <w:p w14:paraId="497A893C" w14:textId="77777777" w:rsidR="00693127" w:rsidRPr="00FE0A07" w:rsidRDefault="00693127" w:rsidP="00CC29E1">
            <w:pPr>
              <w:widowControl w:val="0"/>
              <w:rPr>
                <w:rFonts w:ascii="Bookman Old Style" w:hAnsi="Bookman Old Style"/>
                <w:sz w:val="20"/>
              </w:rPr>
            </w:pPr>
          </w:p>
        </w:tc>
      </w:tr>
    </w:tbl>
    <w:p w14:paraId="0DA9BE4A" w14:textId="77777777" w:rsidR="00693127" w:rsidRDefault="00693127" w:rsidP="00DC2127">
      <w:pPr>
        <w:jc w:val="center"/>
        <w:rPr>
          <w:rFonts w:ascii="Bookman Old Style" w:hAnsi="Bookman Old Style"/>
          <w:b/>
          <w:sz w:val="32"/>
          <w:szCs w:val="32"/>
        </w:rPr>
      </w:pPr>
    </w:p>
    <w:p w14:paraId="43F5D441" w14:textId="77777777" w:rsidR="00693127" w:rsidRPr="00693127" w:rsidRDefault="00693127" w:rsidP="00DC2127">
      <w:pPr>
        <w:jc w:val="center"/>
        <w:rPr>
          <w:rFonts w:ascii="Bookman Old Style" w:hAnsi="Bookman Old Style"/>
          <w:b/>
          <w:szCs w:val="32"/>
        </w:rPr>
      </w:pPr>
    </w:p>
    <w:tbl>
      <w:tblPr>
        <w:tblStyle w:val="TableGrid"/>
        <w:tblW w:w="0" w:type="auto"/>
        <w:tblLook w:val="04A0" w:firstRow="1" w:lastRow="0" w:firstColumn="1" w:lastColumn="0" w:noHBand="0" w:noVBand="1"/>
      </w:tblPr>
      <w:tblGrid>
        <w:gridCol w:w="4513"/>
        <w:gridCol w:w="4467"/>
      </w:tblGrid>
      <w:tr w:rsidR="00693127" w14:paraId="35042CFF" w14:textId="77777777" w:rsidTr="002A52A4">
        <w:tc>
          <w:tcPr>
            <w:tcW w:w="8980" w:type="dxa"/>
            <w:gridSpan w:val="2"/>
            <w:tcBorders>
              <w:top w:val="single" w:sz="18" w:space="0" w:color="FFC000"/>
              <w:left w:val="single" w:sz="18" w:space="0" w:color="FFC000"/>
              <w:bottom w:val="single" w:sz="18" w:space="0" w:color="FFC000"/>
              <w:right w:val="single" w:sz="18" w:space="0" w:color="FFC000"/>
            </w:tcBorders>
            <w:shd w:val="clear" w:color="auto" w:fill="FFC000"/>
          </w:tcPr>
          <w:p w14:paraId="48DCA45E" w14:textId="77777777" w:rsidR="00693127" w:rsidRPr="002A52A4" w:rsidRDefault="00693127" w:rsidP="00CC29E1">
            <w:pPr>
              <w:widowControl w:val="0"/>
              <w:rPr>
                <w:rFonts w:ascii="Bookman Old Style" w:hAnsi="Bookman Old Style"/>
                <w:b/>
                <w:sz w:val="10"/>
                <w:szCs w:val="10"/>
              </w:rPr>
            </w:pPr>
          </w:p>
          <w:p w14:paraId="539A936C" w14:textId="77777777" w:rsidR="00693127" w:rsidRDefault="00693127" w:rsidP="00CC29E1">
            <w:pPr>
              <w:widowControl w:val="0"/>
              <w:jc w:val="center"/>
              <w:rPr>
                <w:rFonts w:ascii="Bookman Old Style" w:hAnsi="Bookman Old Style"/>
                <w:b/>
              </w:rPr>
            </w:pPr>
            <w:r>
              <w:rPr>
                <w:rFonts w:ascii="Bookman Old Style" w:hAnsi="Bookman Old Style"/>
                <w:b/>
              </w:rPr>
              <w:t>Moving Forward</w:t>
            </w:r>
          </w:p>
          <w:p w14:paraId="6C1677F0" w14:textId="77777777" w:rsidR="00693127" w:rsidRPr="002A52A4" w:rsidRDefault="00693127" w:rsidP="00CC29E1">
            <w:pPr>
              <w:widowControl w:val="0"/>
              <w:rPr>
                <w:rFonts w:ascii="Bookman Old Style" w:hAnsi="Bookman Old Style"/>
                <w:b/>
                <w:sz w:val="10"/>
                <w:szCs w:val="10"/>
              </w:rPr>
            </w:pPr>
          </w:p>
        </w:tc>
      </w:tr>
      <w:tr w:rsidR="00693127" w14:paraId="432655B4" w14:textId="77777777" w:rsidTr="00EC55D9">
        <w:trPr>
          <w:trHeight w:val="2742"/>
        </w:trPr>
        <w:tc>
          <w:tcPr>
            <w:tcW w:w="4513" w:type="dxa"/>
            <w:tcBorders>
              <w:top w:val="single" w:sz="18" w:space="0" w:color="FFC000"/>
              <w:left w:val="single" w:sz="18" w:space="0" w:color="FFC000"/>
              <w:bottom w:val="single" w:sz="18" w:space="0" w:color="FFC000"/>
              <w:right w:val="single" w:sz="18" w:space="0" w:color="FFC000"/>
            </w:tcBorders>
          </w:tcPr>
          <w:p w14:paraId="7C3F0162" w14:textId="77777777" w:rsidR="00693127" w:rsidRDefault="00693127" w:rsidP="00CC29E1">
            <w:pPr>
              <w:widowControl w:val="0"/>
              <w:rPr>
                <w:rFonts w:ascii="Bookman Old Style" w:hAnsi="Bookman Old Style"/>
                <w:color w:val="009DA5"/>
              </w:rPr>
            </w:pPr>
          </w:p>
          <w:p w14:paraId="321AFFCF" w14:textId="5630F746" w:rsidR="00693127" w:rsidRDefault="00693127" w:rsidP="00CC29E1">
            <w:pPr>
              <w:widowControl w:val="0"/>
              <w:rPr>
                <w:rFonts w:ascii="Bookman Old Style" w:hAnsi="Bookman Old Style"/>
                <w:color w:val="009DA5"/>
              </w:rPr>
            </w:pPr>
            <w:r>
              <w:rPr>
                <w:rFonts w:ascii="Bookman Old Style" w:hAnsi="Bookman Old Style"/>
              </w:rPr>
              <w:t>If you had a magic wand, what would you change?</w:t>
            </w:r>
          </w:p>
          <w:p w14:paraId="50D46D6F" w14:textId="77777777" w:rsidR="00693127" w:rsidRDefault="00693127" w:rsidP="00CC29E1">
            <w:pPr>
              <w:widowControl w:val="0"/>
              <w:rPr>
                <w:rFonts w:ascii="Bookman Old Style" w:hAnsi="Bookman Old Style"/>
                <w:color w:val="009DA5"/>
              </w:rPr>
            </w:pPr>
          </w:p>
          <w:p w14:paraId="00770EE0" w14:textId="77777777" w:rsidR="00693127" w:rsidRDefault="00693127" w:rsidP="00CC29E1">
            <w:pPr>
              <w:widowControl w:val="0"/>
              <w:rPr>
                <w:rFonts w:ascii="Bookman Old Style" w:hAnsi="Bookman Old Style"/>
                <w:color w:val="009DA5"/>
              </w:rPr>
            </w:pPr>
          </w:p>
          <w:p w14:paraId="728248CA" w14:textId="77777777" w:rsidR="00693127" w:rsidRDefault="00693127" w:rsidP="00CC29E1">
            <w:pPr>
              <w:widowControl w:val="0"/>
              <w:rPr>
                <w:rFonts w:ascii="Bookman Old Style" w:hAnsi="Bookman Old Style"/>
                <w:color w:val="009DA5"/>
              </w:rPr>
            </w:pPr>
          </w:p>
          <w:p w14:paraId="0B2F6E0A" w14:textId="77777777" w:rsidR="00693127" w:rsidRDefault="00693127" w:rsidP="00CC29E1">
            <w:pPr>
              <w:widowControl w:val="0"/>
              <w:rPr>
                <w:rFonts w:ascii="Bookman Old Style" w:hAnsi="Bookman Old Style"/>
                <w:color w:val="009DA5"/>
              </w:rPr>
            </w:pPr>
          </w:p>
          <w:p w14:paraId="359D3001" w14:textId="77777777" w:rsidR="00693127" w:rsidRDefault="00693127" w:rsidP="00CC29E1">
            <w:pPr>
              <w:widowControl w:val="0"/>
              <w:rPr>
                <w:rFonts w:ascii="Bookman Old Style" w:hAnsi="Bookman Old Style"/>
                <w:color w:val="009DA5"/>
              </w:rPr>
            </w:pPr>
          </w:p>
          <w:p w14:paraId="6A475CF2" w14:textId="77777777" w:rsidR="00693127" w:rsidRDefault="00693127" w:rsidP="00CC29E1">
            <w:pPr>
              <w:widowControl w:val="0"/>
              <w:rPr>
                <w:rFonts w:ascii="Bookman Old Style" w:hAnsi="Bookman Old Style"/>
                <w:color w:val="009DA5"/>
              </w:rPr>
            </w:pPr>
          </w:p>
          <w:p w14:paraId="4EC58DCC" w14:textId="77777777" w:rsidR="00693127" w:rsidRPr="006F2C20" w:rsidRDefault="00693127" w:rsidP="00CC29E1">
            <w:pPr>
              <w:widowControl w:val="0"/>
              <w:rPr>
                <w:rFonts w:ascii="Bookman Old Style" w:hAnsi="Bookman Old Style"/>
                <w:color w:val="009DA5"/>
              </w:rPr>
            </w:pPr>
          </w:p>
        </w:tc>
        <w:tc>
          <w:tcPr>
            <w:tcW w:w="4467" w:type="dxa"/>
            <w:tcBorders>
              <w:top w:val="single" w:sz="18" w:space="0" w:color="FFC000"/>
              <w:left w:val="single" w:sz="18" w:space="0" w:color="FFC000"/>
              <w:bottom w:val="single" w:sz="18" w:space="0" w:color="FFC000"/>
              <w:right w:val="single" w:sz="18" w:space="0" w:color="FFC000"/>
            </w:tcBorders>
          </w:tcPr>
          <w:p w14:paraId="0BDDBBCE" w14:textId="77777777" w:rsidR="00693127" w:rsidRDefault="00693127" w:rsidP="00CC29E1">
            <w:pPr>
              <w:widowControl w:val="0"/>
              <w:rPr>
                <w:rFonts w:ascii="Bookman Old Style" w:hAnsi="Bookman Old Style"/>
                <w:color w:val="009DA5"/>
              </w:rPr>
            </w:pPr>
          </w:p>
          <w:p w14:paraId="547A8881" w14:textId="77777777" w:rsidR="00693127" w:rsidRPr="00693127" w:rsidRDefault="00693127" w:rsidP="00693127">
            <w:pPr>
              <w:widowControl w:val="0"/>
              <w:rPr>
                <w:rFonts w:ascii="Bookman Old Style" w:hAnsi="Bookman Old Style"/>
              </w:rPr>
            </w:pPr>
            <w:r w:rsidRPr="00693127">
              <w:rPr>
                <w:rFonts w:ascii="Bookman Old Style" w:hAnsi="Bookman Old Style"/>
              </w:rPr>
              <w:t>What could professionals do to support change?</w:t>
            </w:r>
          </w:p>
          <w:p w14:paraId="7BD39F51" w14:textId="77777777" w:rsidR="00693127" w:rsidRPr="00693127" w:rsidRDefault="00693127" w:rsidP="00693127">
            <w:pPr>
              <w:widowControl w:val="0"/>
              <w:rPr>
                <w:rFonts w:ascii="Bookman Old Style" w:hAnsi="Bookman Old Style"/>
              </w:rPr>
            </w:pPr>
          </w:p>
          <w:p w14:paraId="0093DA32" w14:textId="77777777" w:rsidR="00693127" w:rsidRDefault="00693127" w:rsidP="00CC29E1">
            <w:pPr>
              <w:widowControl w:val="0"/>
              <w:rPr>
                <w:rFonts w:ascii="Bookman Old Style" w:hAnsi="Bookman Old Style"/>
                <w:color w:val="009DA5"/>
              </w:rPr>
            </w:pPr>
          </w:p>
        </w:tc>
      </w:tr>
      <w:tr w:rsidR="00EC55D9" w14:paraId="3D3FD224" w14:textId="77777777" w:rsidTr="00693127">
        <w:tc>
          <w:tcPr>
            <w:tcW w:w="4513" w:type="dxa"/>
            <w:tcBorders>
              <w:top w:val="single" w:sz="18" w:space="0" w:color="FFC000"/>
              <w:left w:val="single" w:sz="18" w:space="0" w:color="FFC000"/>
              <w:bottom w:val="single" w:sz="18" w:space="0" w:color="FFC000"/>
              <w:right w:val="single" w:sz="18" w:space="0" w:color="FFC000"/>
            </w:tcBorders>
          </w:tcPr>
          <w:p w14:paraId="546D8D1D" w14:textId="2F8B0DB3" w:rsidR="00EC55D9" w:rsidRDefault="00EC55D9" w:rsidP="00EC55D9">
            <w:pPr>
              <w:widowControl w:val="0"/>
              <w:rPr>
                <w:rFonts w:ascii="Bookman Old Style" w:hAnsi="Bookman Old Style"/>
              </w:rPr>
            </w:pPr>
            <w:r>
              <w:rPr>
                <w:rFonts w:ascii="Bookman Old Style" w:hAnsi="Bookman Old Style"/>
              </w:rPr>
              <w:t>Your wellbeing and resilience. How are you supported as a parent carer?</w:t>
            </w:r>
          </w:p>
          <w:p w14:paraId="04995AA2" w14:textId="0A369AB9" w:rsidR="00EC55D9" w:rsidRDefault="00EC55D9" w:rsidP="00EC55D9">
            <w:pPr>
              <w:widowControl w:val="0"/>
              <w:rPr>
                <w:rFonts w:ascii="Bookman Old Style" w:hAnsi="Bookman Old Style"/>
              </w:rPr>
            </w:pPr>
          </w:p>
          <w:p w14:paraId="6BDA6294" w14:textId="3404AA86" w:rsidR="00EC55D9" w:rsidRDefault="00EC55D9" w:rsidP="00EC55D9">
            <w:pPr>
              <w:widowControl w:val="0"/>
              <w:rPr>
                <w:rFonts w:ascii="Bookman Old Style" w:hAnsi="Bookman Old Style"/>
              </w:rPr>
            </w:pPr>
          </w:p>
          <w:p w14:paraId="320E99BE" w14:textId="77777777" w:rsidR="00EC55D9" w:rsidRPr="006F2C20" w:rsidRDefault="00EC55D9" w:rsidP="00EC55D9">
            <w:pPr>
              <w:widowControl w:val="0"/>
              <w:rPr>
                <w:rFonts w:ascii="Bookman Old Style" w:hAnsi="Bookman Old Style"/>
              </w:rPr>
            </w:pPr>
          </w:p>
          <w:p w14:paraId="44840598" w14:textId="77777777" w:rsidR="00EC55D9" w:rsidRDefault="00EC55D9" w:rsidP="00CC29E1">
            <w:pPr>
              <w:widowControl w:val="0"/>
              <w:rPr>
                <w:rFonts w:ascii="Bookman Old Style" w:hAnsi="Bookman Old Style"/>
                <w:color w:val="009DA5"/>
              </w:rPr>
            </w:pPr>
          </w:p>
        </w:tc>
        <w:tc>
          <w:tcPr>
            <w:tcW w:w="4467" w:type="dxa"/>
            <w:tcBorders>
              <w:top w:val="single" w:sz="18" w:space="0" w:color="FFC000"/>
              <w:left w:val="single" w:sz="18" w:space="0" w:color="FFC000"/>
              <w:bottom w:val="single" w:sz="18" w:space="0" w:color="FFC000"/>
              <w:right w:val="single" w:sz="18" w:space="0" w:color="FFC000"/>
            </w:tcBorders>
          </w:tcPr>
          <w:p w14:paraId="544C9789" w14:textId="77777777" w:rsidR="00EC55D9" w:rsidRPr="00693127" w:rsidRDefault="00EC55D9" w:rsidP="00EC55D9">
            <w:pPr>
              <w:widowControl w:val="0"/>
              <w:rPr>
                <w:rFonts w:ascii="Bookman Old Style" w:hAnsi="Bookman Old Style"/>
              </w:rPr>
            </w:pPr>
            <w:r w:rsidRPr="00693127">
              <w:rPr>
                <w:rFonts w:ascii="Bookman Old Style" w:hAnsi="Bookman Old Style"/>
              </w:rPr>
              <w:t>What could professionals do to support change?</w:t>
            </w:r>
          </w:p>
          <w:p w14:paraId="17D764B9" w14:textId="77777777" w:rsidR="00EC55D9" w:rsidRDefault="00EC55D9" w:rsidP="00CC29E1">
            <w:pPr>
              <w:widowControl w:val="0"/>
              <w:rPr>
                <w:rFonts w:ascii="Bookman Old Style" w:hAnsi="Bookman Old Style"/>
                <w:color w:val="009DA5"/>
              </w:rPr>
            </w:pPr>
          </w:p>
        </w:tc>
      </w:tr>
    </w:tbl>
    <w:p w14:paraId="30B2B44F" w14:textId="77777777" w:rsidR="00DC2127" w:rsidRPr="002A52A4" w:rsidRDefault="00DC2127" w:rsidP="00DC2127">
      <w:pPr>
        <w:jc w:val="center"/>
        <w:rPr>
          <w:rFonts w:ascii="Bookman Old Style" w:hAnsi="Bookman Old Style"/>
          <w:b/>
          <w:sz w:val="20"/>
          <w:szCs w:val="20"/>
        </w:rPr>
      </w:pPr>
    </w:p>
    <w:tbl>
      <w:tblPr>
        <w:tblStyle w:val="TableGrid"/>
        <w:tblW w:w="0" w:type="auto"/>
        <w:tblLook w:val="04A0" w:firstRow="1" w:lastRow="0" w:firstColumn="1" w:lastColumn="0" w:noHBand="0" w:noVBand="1"/>
      </w:tblPr>
      <w:tblGrid>
        <w:gridCol w:w="8980"/>
      </w:tblGrid>
      <w:tr w:rsidR="00693127" w14:paraId="74D9F641" w14:textId="77777777" w:rsidTr="002A52A4">
        <w:tc>
          <w:tcPr>
            <w:tcW w:w="8980" w:type="dxa"/>
            <w:tcBorders>
              <w:top w:val="single" w:sz="18" w:space="0" w:color="FFC000"/>
              <w:left w:val="single" w:sz="18" w:space="0" w:color="FFC000"/>
              <w:bottom w:val="single" w:sz="18" w:space="0" w:color="FFC000"/>
              <w:right w:val="single" w:sz="18" w:space="0" w:color="FFC000"/>
            </w:tcBorders>
            <w:shd w:val="clear" w:color="auto" w:fill="FFC000"/>
          </w:tcPr>
          <w:p w14:paraId="52BBF870" w14:textId="77777777" w:rsidR="00693127" w:rsidRPr="002A52A4" w:rsidRDefault="00693127" w:rsidP="00CC29E1">
            <w:pPr>
              <w:widowControl w:val="0"/>
              <w:rPr>
                <w:rFonts w:ascii="Bookman Old Style" w:hAnsi="Bookman Old Style"/>
                <w:b/>
                <w:sz w:val="10"/>
                <w:szCs w:val="10"/>
              </w:rPr>
            </w:pPr>
          </w:p>
          <w:p w14:paraId="1036D44E" w14:textId="77777777" w:rsidR="00693127" w:rsidRDefault="00693127" w:rsidP="00CC29E1">
            <w:pPr>
              <w:widowControl w:val="0"/>
              <w:jc w:val="center"/>
              <w:rPr>
                <w:rFonts w:ascii="Bookman Old Style" w:hAnsi="Bookman Old Style"/>
                <w:b/>
              </w:rPr>
            </w:pPr>
            <w:r>
              <w:rPr>
                <w:rFonts w:ascii="Bookman Old Style" w:hAnsi="Bookman Old Style"/>
                <w:b/>
              </w:rPr>
              <w:t>Additional Services</w:t>
            </w:r>
          </w:p>
          <w:p w14:paraId="1B94C2B5" w14:textId="77777777" w:rsidR="00470AA9" w:rsidRPr="00470AA9" w:rsidRDefault="00470AA9" w:rsidP="00470AA9">
            <w:pPr>
              <w:widowControl w:val="0"/>
              <w:rPr>
                <w:rFonts w:ascii="Bookman Old Style" w:hAnsi="Bookman Old Style"/>
                <w:sz w:val="18"/>
                <w:szCs w:val="18"/>
              </w:rPr>
            </w:pPr>
            <w:r w:rsidRPr="00470AA9">
              <w:rPr>
                <w:rFonts w:ascii="Bookman Old Style" w:hAnsi="Bookman Old Style"/>
                <w:sz w:val="18"/>
                <w:szCs w:val="18"/>
              </w:rPr>
              <w:t>Indicate any other professional services (including voluntary services) that you have worked with and the outcome of this work:</w:t>
            </w:r>
          </w:p>
          <w:p w14:paraId="227B723B" w14:textId="77777777" w:rsidR="00693127" w:rsidRPr="002A52A4" w:rsidRDefault="00693127" w:rsidP="00CC29E1">
            <w:pPr>
              <w:widowControl w:val="0"/>
              <w:rPr>
                <w:rFonts w:ascii="Bookman Old Style" w:hAnsi="Bookman Old Style"/>
                <w:b/>
                <w:sz w:val="10"/>
                <w:szCs w:val="10"/>
              </w:rPr>
            </w:pPr>
          </w:p>
        </w:tc>
      </w:tr>
      <w:tr w:rsidR="00693127" w14:paraId="7E5E7ABD" w14:textId="77777777" w:rsidTr="00CC29E1">
        <w:tc>
          <w:tcPr>
            <w:tcW w:w="8980" w:type="dxa"/>
            <w:tcBorders>
              <w:top w:val="single" w:sz="18" w:space="0" w:color="FFC000"/>
              <w:left w:val="single" w:sz="18" w:space="0" w:color="FFC000"/>
              <w:bottom w:val="single" w:sz="18" w:space="0" w:color="FFC000"/>
              <w:right w:val="single" w:sz="18" w:space="0" w:color="FFC000"/>
            </w:tcBorders>
          </w:tcPr>
          <w:p w14:paraId="68C91DFD" w14:textId="77777777" w:rsidR="00693127" w:rsidRDefault="00693127" w:rsidP="00CC29E1">
            <w:pPr>
              <w:widowControl w:val="0"/>
              <w:rPr>
                <w:rFonts w:ascii="Bookman Old Style" w:hAnsi="Bookman Old Style"/>
                <w:b/>
              </w:rPr>
            </w:pPr>
          </w:p>
          <w:p w14:paraId="692DAFCC" w14:textId="77777777" w:rsidR="00693127" w:rsidRDefault="00693127" w:rsidP="00CC29E1">
            <w:pPr>
              <w:widowControl w:val="0"/>
              <w:rPr>
                <w:rFonts w:ascii="Bookman Old Style" w:hAnsi="Bookman Old Style"/>
                <w:b/>
              </w:rPr>
            </w:pPr>
          </w:p>
          <w:p w14:paraId="18BE2491" w14:textId="77777777" w:rsidR="00693127" w:rsidRDefault="00693127" w:rsidP="00CC29E1">
            <w:pPr>
              <w:widowControl w:val="0"/>
              <w:rPr>
                <w:rFonts w:ascii="Bookman Old Style" w:hAnsi="Bookman Old Style"/>
                <w:b/>
              </w:rPr>
            </w:pPr>
          </w:p>
          <w:p w14:paraId="518D8107" w14:textId="77777777" w:rsidR="00693127" w:rsidRDefault="00693127" w:rsidP="00CC29E1">
            <w:pPr>
              <w:widowControl w:val="0"/>
              <w:rPr>
                <w:rFonts w:ascii="Bookman Old Style" w:hAnsi="Bookman Old Style"/>
                <w:b/>
              </w:rPr>
            </w:pPr>
          </w:p>
          <w:p w14:paraId="3C9BC5C8" w14:textId="77777777" w:rsidR="00693127" w:rsidRDefault="00693127" w:rsidP="00CC29E1">
            <w:pPr>
              <w:widowControl w:val="0"/>
              <w:rPr>
                <w:rFonts w:ascii="Bookman Old Style" w:hAnsi="Bookman Old Style"/>
                <w:b/>
              </w:rPr>
            </w:pPr>
          </w:p>
          <w:p w14:paraId="3EFF5423" w14:textId="77777777" w:rsidR="00693127" w:rsidRDefault="00693127" w:rsidP="00CC29E1">
            <w:pPr>
              <w:widowControl w:val="0"/>
              <w:rPr>
                <w:rFonts w:ascii="Bookman Old Style" w:hAnsi="Bookman Old Style"/>
                <w:b/>
              </w:rPr>
            </w:pPr>
          </w:p>
          <w:p w14:paraId="644B8B52" w14:textId="77777777" w:rsidR="00693127" w:rsidRDefault="00693127" w:rsidP="00CC29E1">
            <w:pPr>
              <w:widowControl w:val="0"/>
              <w:rPr>
                <w:rFonts w:ascii="Bookman Old Style" w:hAnsi="Bookman Old Style"/>
                <w:b/>
              </w:rPr>
            </w:pPr>
          </w:p>
          <w:p w14:paraId="412CA301" w14:textId="77777777" w:rsidR="00693127" w:rsidRDefault="00693127" w:rsidP="00CC29E1">
            <w:pPr>
              <w:widowControl w:val="0"/>
              <w:rPr>
                <w:rFonts w:ascii="Bookman Old Style" w:hAnsi="Bookman Old Style"/>
                <w:b/>
              </w:rPr>
            </w:pPr>
          </w:p>
          <w:p w14:paraId="68762B83" w14:textId="77777777" w:rsidR="00693127" w:rsidRDefault="00693127" w:rsidP="00CC29E1">
            <w:pPr>
              <w:widowControl w:val="0"/>
              <w:rPr>
                <w:rFonts w:ascii="Bookman Old Style" w:hAnsi="Bookman Old Style"/>
                <w:b/>
              </w:rPr>
            </w:pPr>
          </w:p>
          <w:p w14:paraId="18702BBD" w14:textId="77777777" w:rsidR="00693127" w:rsidRDefault="00693127" w:rsidP="00CC29E1">
            <w:pPr>
              <w:widowControl w:val="0"/>
              <w:rPr>
                <w:rFonts w:ascii="Bookman Old Style" w:hAnsi="Bookman Old Style"/>
                <w:b/>
              </w:rPr>
            </w:pPr>
          </w:p>
          <w:p w14:paraId="224AC1C3" w14:textId="77777777" w:rsidR="00693127" w:rsidRDefault="00693127" w:rsidP="00CC29E1">
            <w:pPr>
              <w:widowControl w:val="0"/>
              <w:rPr>
                <w:rFonts w:ascii="Bookman Old Style" w:hAnsi="Bookman Old Style"/>
                <w:b/>
              </w:rPr>
            </w:pPr>
          </w:p>
          <w:p w14:paraId="28F80FFC" w14:textId="77777777" w:rsidR="00693127" w:rsidRDefault="00693127" w:rsidP="00CC29E1">
            <w:pPr>
              <w:widowControl w:val="0"/>
              <w:rPr>
                <w:rFonts w:ascii="Bookman Old Style" w:hAnsi="Bookman Old Style"/>
                <w:b/>
              </w:rPr>
            </w:pPr>
          </w:p>
          <w:p w14:paraId="4F8A0E96" w14:textId="77777777" w:rsidR="00693127" w:rsidRDefault="00693127" w:rsidP="00CC29E1">
            <w:pPr>
              <w:widowControl w:val="0"/>
              <w:rPr>
                <w:rFonts w:ascii="Bookman Old Style" w:hAnsi="Bookman Old Style"/>
                <w:b/>
              </w:rPr>
            </w:pPr>
          </w:p>
        </w:tc>
      </w:tr>
    </w:tbl>
    <w:p w14:paraId="0997943B" w14:textId="77777777" w:rsidR="00DC2127" w:rsidRPr="002A52A4" w:rsidRDefault="00DC2127" w:rsidP="00DC2127">
      <w:pPr>
        <w:jc w:val="center"/>
        <w:rPr>
          <w:rFonts w:ascii="Bookman Old Style" w:hAnsi="Bookman Old Style"/>
          <w:b/>
          <w:sz w:val="20"/>
          <w:szCs w:val="20"/>
        </w:rPr>
      </w:pPr>
    </w:p>
    <w:tbl>
      <w:tblPr>
        <w:tblStyle w:val="TableGrid"/>
        <w:tblW w:w="0" w:type="auto"/>
        <w:tblLook w:val="04A0" w:firstRow="1" w:lastRow="0" w:firstColumn="1" w:lastColumn="0" w:noHBand="0" w:noVBand="1"/>
      </w:tblPr>
      <w:tblGrid>
        <w:gridCol w:w="8980"/>
      </w:tblGrid>
      <w:tr w:rsidR="00693127" w14:paraId="7E685E68" w14:textId="77777777" w:rsidTr="002A52A4">
        <w:tc>
          <w:tcPr>
            <w:tcW w:w="8980" w:type="dxa"/>
            <w:tcBorders>
              <w:top w:val="single" w:sz="18" w:space="0" w:color="FFC000"/>
              <w:left w:val="single" w:sz="18" w:space="0" w:color="FFC000"/>
              <w:bottom w:val="single" w:sz="18" w:space="0" w:color="FFC000"/>
              <w:right w:val="single" w:sz="18" w:space="0" w:color="FFC000"/>
            </w:tcBorders>
            <w:shd w:val="clear" w:color="auto" w:fill="FFC000"/>
          </w:tcPr>
          <w:p w14:paraId="171E60BF" w14:textId="77777777" w:rsidR="00693127" w:rsidRPr="002A52A4" w:rsidRDefault="00693127" w:rsidP="00470AA9">
            <w:pPr>
              <w:widowControl w:val="0"/>
              <w:jc w:val="center"/>
              <w:rPr>
                <w:rFonts w:ascii="Bookman Old Style" w:hAnsi="Bookman Old Style"/>
                <w:b/>
                <w:sz w:val="10"/>
                <w:szCs w:val="10"/>
              </w:rPr>
            </w:pPr>
          </w:p>
          <w:p w14:paraId="223993BA" w14:textId="166B981D" w:rsidR="00470AA9" w:rsidRDefault="00693127" w:rsidP="00470AA9">
            <w:pPr>
              <w:widowControl w:val="0"/>
              <w:jc w:val="center"/>
              <w:rPr>
                <w:rFonts w:ascii="Bookman Old Style" w:hAnsi="Bookman Old Style"/>
              </w:rPr>
            </w:pPr>
            <w:r>
              <w:rPr>
                <w:rFonts w:ascii="Bookman Old Style" w:hAnsi="Bookman Old Style"/>
                <w:b/>
              </w:rPr>
              <w:t>Additional Sources of Information</w:t>
            </w:r>
          </w:p>
          <w:p w14:paraId="0372338A" w14:textId="11FF3637" w:rsidR="00693127" w:rsidRDefault="00470AA9" w:rsidP="00470AA9">
            <w:pPr>
              <w:widowControl w:val="0"/>
              <w:jc w:val="center"/>
              <w:rPr>
                <w:rFonts w:ascii="Bookman Old Style" w:hAnsi="Bookman Old Style"/>
                <w:b/>
              </w:rPr>
            </w:pPr>
            <w:r w:rsidRPr="00470AA9">
              <w:rPr>
                <w:rFonts w:ascii="Bookman Old Style" w:hAnsi="Bookman Old Style"/>
                <w:sz w:val="18"/>
                <w:szCs w:val="18"/>
              </w:rPr>
              <w:t>If there are any additional sources of information from others, please indicate:</w:t>
            </w:r>
          </w:p>
          <w:p w14:paraId="4F2FF8CB" w14:textId="77777777" w:rsidR="00693127" w:rsidRPr="002A52A4" w:rsidRDefault="00693127" w:rsidP="00470AA9">
            <w:pPr>
              <w:widowControl w:val="0"/>
              <w:jc w:val="center"/>
              <w:rPr>
                <w:rFonts w:ascii="Bookman Old Style" w:hAnsi="Bookman Old Style"/>
                <w:b/>
                <w:sz w:val="10"/>
                <w:szCs w:val="10"/>
              </w:rPr>
            </w:pPr>
          </w:p>
        </w:tc>
      </w:tr>
      <w:tr w:rsidR="00693127" w14:paraId="755626FE" w14:textId="77777777" w:rsidTr="00CC29E1">
        <w:tc>
          <w:tcPr>
            <w:tcW w:w="8980" w:type="dxa"/>
            <w:tcBorders>
              <w:top w:val="single" w:sz="18" w:space="0" w:color="FFC000"/>
              <w:left w:val="single" w:sz="18" w:space="0" w:color="FFC000"/>
              <w:bottom w:val="single" w:sz="18" w:space="0" w:color="FFC000"/>
              <w:right w:val="single" w:sz="18" w:space="0" w:color="FFC000"/>
            </w:tcBorders>
          </w:tcPr>
          <w:p w14:paraId="04FAB3BF" w14:textId="77777777" w:rsidR="00693127" w:rsidRDefault="00693127" w:rsidP="00CC29E1">
            <w:pPr>
              <w:widowControl w:val="0"/>
              <w:rPr>
                <w:rFonts w:ascii="Bookman Old Style" w:hAnsi="Bookman Old Style"/>
                <w:b/>
              </w:rPr>
            </w:pPr>
          </w:p>
          <w:p w14:paraId="264091A2" w14:textId="77777777" w:rsidR="00693127" w:rsidRDefault="00693127" w:rsidP="00CC29E1">
            <w:pPr>
              <w:widowControl w:val="0"/>
              <w:rPr>
                <w:rFonts w:ascii="Bookman Old Style" w:hAnsi="Bookman Old Style"/>
                <w:b/>
              </w:rPr>
            </w:pPr>
          </w:p>
          <w:p w14:paraId="161FBB1C" w14:textId="77777777" w:rsidR="00693127" w:rsidRDefault="00693127" w:rsidP="00CC29E1">
            <w:pPr>
              <w:widowControl w:val="0"/>
              <w:rPr>
                <w:rFonts w:ascii="Bookman Old Style" w:hAnsi="Bookman Old Style"/>
                <w:b/>
              </w:rPr>
            </w:pPr>
          </w:p>
          <w:p w14:paraId="5A59F10B" w14:textId="77777777" w:rsidR="00693127" w:rsidRDefault="00693127" w:rsidP="00CC29E1">
            <w:pPr>
              <w:widowControl w:val="0"/>
              <w:rPr>
                <w:rFonts w:ascii="Bookman Old Style" w:hAnsi="Bookman Old Style"/>
                <w:b/>
              </w:rPr>
            </w:pPr>
          </w:p>
          <w:p w14:paraId="478124F6" w14:textId="77777777" w:rsidR="00693127" w:rsidRDefault="00693127" w:rsidP="00CC29E1">
            <w:pPr>
              <w:widowControl w:val="0"/>
              <w:rPr>
                <w:rFonts w:ascii="Bookman Old Style" w:hAnsi="Bookman Old Style"/>
                <w:b/>
              </w:rPr>
            </w:pPr>
          </w:p>
          <w:p w14:paraId="4073D5C5" w14:textId="77777777" w:rsidR="002A52A4" w:rsidRDefault="002A52A4" w:rsidP="00CC29E1">
            <w:pPr>
              <w:widowControl w:val="0"/>
              <w:rPr>
                <w:rFonts w:ascii="Bookman Old Style" w:hAnsi="Bookman Old Style"/>
                <w:b/>
              </w:rPr>
            </w:pPr>
          </w:p>
          <w:p w14:paraId="36DCCFB1" w14:textId="77777777" w:rsidR="00693127" w:rsidRDefault="00693127" w:rsidP="00CC29E1">
            <w:pPr>
              <w:widowControl w:val="0"/>
              <w:rPr>
                <w:rFonts w:ascii="Bookman Old Style" w:hAnsi="Bookman Old Style"/>
                <w:b/>
              </w:rPr>
            </w:pPr>
          </w:p>
          <w:p w14:paraId="50188D12" w14:textId="77777777" w:rsidR="00693127" w:rsidRDefault="00693127" w:rsidP="00CC29E1">
            <w:pPr>
              <w:widowControl w:val="0"/>
              <w:rPr>
                <w:rFonts w:ascii="Bookman Old Style" w:hAnsi="Bookman Old Style"/>
                <w:b/>
              </w:rPr>
            </w:pPr>
          </w:p>
          <w:p w14:paraId="58E8C839" w14:textId="77777777" w:rsidR="002A52A4" w:rsidRDefault="002A52A4" w:rsidP="00CC29E1">
            <w:pPr>
              <w:widowControl w:val="0"/>
              <w:rPr>
                <w:rFonts w:ascii="Bookman Old Style" w:hAnsi="Bookman Old Style"/>
                <w:b/>
              </w:rPr>
            </w:pPr>
          </w:p>
        </w:tc>
      </w:tr>
    </w:tbl>
    <w:p w14:paraId="0522DAE2" w14:textId="77777777" w:rsidR="00024588" w:rsidRPr="002A52A4" w:rsidRDefault="00024588" w:rsidP="00024588">
      <w:pPr>
        <w:rPr>
          <w:rFonts w:ascii="Bookman Old Style" w:hAnsi="Bookman Old Style"/>
          <w:b/>
          <w:sz w:val="2"/>
          <w:szCs w:val="2"/>
        </w:rPr>
      </w:pPr>
    </w:p>
    <w:sectPr w:rsidR="00024588" w:rsidRPr="002A52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0E084" w14:textId="77777777" w:rsidR="00863676" w:rsidRDefault="00863676" w:rsidP="00693127">
      <w:pPr>
        <w:spacing w:after="0" w:line="240" w:lineRule="auto"/>
      </w:pPr>
      <w:r>
        <w:separator/>
      </w:r>
    </w:p>
  </w:endnote>
  <w:endnote w:type="continuationSeparator" w:id="0">
    <w:p w14:paraId="53B8E60E" w14:textId="77777777" w:rsidR="00863676" w:rsidRDefault="00863676" w:rsidP="0069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E2792" w14:textId="77777777" w:rsidR="00863676" w:rsidRDefault="00863676" w:rsidP="00693127">
      <w:pPr>
        <w:spacing w:after="0" w:line="240" w:lineRule="auto"/>
      </w:pPr>
      <w:r>
        <w:separator/>
      </w:r>
    </w:p>
  </w:footnote>
  <w:footnote w:type="continuationSeparator" w:id="0">
    <w:p w14:paraId="1CBDA38A" w14:textId="77777777" w:rsidR="00863676" w:rsidRDefault="00863676" w:rsidP="00693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5875"/>
    <w:multiLevelType w:val="hybridMultilevel"/>
    <w:tmpl w:val="881C2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84938"/>
    <w:multiLevelType w:val="hybridMultilevel"/>
    <w:tmpl w:val="3C26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88"/>
    <w:rsid w:val="00024588"/>
    <w:rsid w:val="000567A5"/>
    <w:rsid w:val="0012496B"/>
    <w:rsid w:val="00172643"/>
    <w:rsid w:val="001E5281"/>
    <w:rsid w:val="00225270"/>
    <w:rsid w:val="002A52A4"/>
    <w:rsid w:val="002E7952"/>
    <w:rsid w:val="003346A8"/>
    <w:rsid w:val="00456676"/>
    <w:rsid w:val="00470AA9"/>
    <w:rsid w:val="004E690D"/>
    <w:rsid w:val="00693127"/>
    <w:rsid w:val="006F2C20"/>
    <w:rsid w:val="007A1F5C"/>
    <w:rsid w:val="007C2435"/>
    <w:rsid w:val="007C7412"/>
    <w:rsid w:val="007D6E33"/>
    <w:rsid w:val="00863676"/>
    <w:rsid w:val="00941279"/>
    <w:rsid w:val="009D1B56"/>
    <w:rsid w:val="00A61ED1"/>
    <w:rsid w:val="00A74317"/>
    <w:rsid w:val="00A86CD6"/>
    <w:rsid w:val="00BA3A1C"/>
    <w:rsid w:val="00BB0479"/>
    <w:rsid w:val="00CE2E45"/>
    <w:rsid w:val="00DB63F6"/>
    <w:rsid w:val="00DC2127"/>
    <w:rsid w:val="00E079E8"/>
    <w:rsid w:val="00E84FD9"/>
    <w:rsid w:val="00EC55D9"/>
    <w:rsid w:val="00F04566"/>
    <w:rsid w:val="00F55C80"/>
    <w:rsid w:val="00FE0A07"/>
    <w:rsid w:val="00FE0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41B1"/>
  <w15:chartTrackingRefBased/>
  <w15:docId w15:val="{A656DAFD-EDB0-41A7-A503-1F038E87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B56"/>
    <w:pPr>
      <w:ind w:left="720"/>
      <w:contextualSpacing/>
    </w:pPr>
  </w:style>
  <w:style w:type="table" w:styleId="TableGrid">
    <w:name w:val="Table Grid"/>
    <w:basedOn w:val="TableNormal"/>
    <w:uiPriority w:val="39"/>
    <w:rsid w:val="00A86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3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127"/>
  </w:style>
  <w:style w:type="paragraph" w:styleId="Footer">
    <w:name w:val="footer"/>
    <w:basedOn w:val="Normal"/>
    <w:link w:val="FooterChar"/>
    <w:uiPriority w:val="99"/>
    <w:unhideWhenUsed/>
    <w:rsid w:val="00693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127"/>
  </w:style>
  <w:style w:type="character" w:styleId="CommentReference">
    <w:name w:val="annotation reference"/>
    <w:basedOn w:val="DefaultParagraphFont"/>
    <w:uiPriority w:val="99"/>
    <w:semiHidden/>
    <w:unhideWhenUsed/>
    <w:rsid w:val="00F55C80"/>
    <w:rPr>
      <w:sz w:val="16"/>
      <w:szCs w:val="16"/>
    </w:rPr>
  </w:style>
  <w:style w:type="paragraph" w:styleId="CommentText">
    <w:name w:val="annotation text"/>
    <w:basedOn w:val="Normal"/>
    <w:link w:val="CommentTextChar"/>
    <w:uiPriority w:val="99"/>
    <w:semiHidden/>
    <w:unhideWhenUsed/>
    <w:rsid w:val="00F55C80"/>
    <w:pPr>
      <w:spacing w:line="240" w:lineRule="auto"/>
    </w:pPr>
    <w:rPr>
      <w:sz w:val="20"/>
      <w:szCs w:val="20"/>
    </w:rPr>
  </w:style>
  <w:style w:type="character" w:customStyle="1" w:styleId="CommentTextChar">
    <w:name w:val="Comment Text Char"/>
    <w:basedOn w:val="DefaultParagraphFont"/>
    <w:link w:val="CommentText"/>
    <w:uiPriority w:val="99"/>
    <w:semiHidden/>
    <w:rsid w:val="00F55C80"/>
    <w:rPr>
      <w:sz w:val="20"/>
      <w:szCs w:val="20"/>
    </w:rPr>
  </w:style>
  <w:style w:type="paragraph" w:styleId="CommentSubject">
    <w:name w:val="annotation subject"/>
    <w:basedOn w:val="CommentText"/>
    <w:next w:val="CommentText"/>
    <w:link w:val="CommentSubjectChar"/>
    <w:uiPriority w:val="99"/>
    <w:semiHidden/>
    <w:unhideWhenUsed/>
    <w:rsid w:val="00F55C80"/>
    <w:rPr>
      <w:b/>
      <w:bCs/>
    </w:rPr>
  </w:style>
  <w:style w:type="character" w:customStyle="1" w:styleId="CommentSubjectChar">
    <w:name w:val="Comment Subject Char"/>
    <w:basedOn w:val="CommentTextChar"/>
    <w:link w:val="CommentSubject"/>
    <w:uiPriority w:val="99"/>
    <w:semiHidden/>
    <w:rsid w:val="00F55C80"/>
    <w:rPr>
      <w:b/>
      <w:bCs/>
      <w:sz w:val="20"/>
      <w:szCs w:val="20"/>
    </w:rPr>
  </w:style>
  <w:style w:type="paragraph" w:styleId="BalloonText">
    <w:name w:val="Balloon Text"/>
    <w:basedOn w:val="Normal"/>
    <w:link w:val="BalloonTextChar"/>
    <w:uiPriority w:val="99"/>
    <w:semiHidden/>
    <w:unhideWhenUsed/>
    <w:rsid w:val="00334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6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785226">
      <w:bodyDiv w:val="1"/>
      <w:marLeft w:val="0"/>
      <w:marRight w:val="0"/>
      <w:marTop w:val="0"/>
      <w:marBottom w:val="0"/>
      <w:divBdr>
        <w:top w:val="none" w:sz="0" w:space="0" w:color="auto"/>
        <w:left w:val="none" w:sz="0" w:space="0" w:color="auto"/>
        <w:bottom w:val="none" w:sz="0" w:space="0" w:color="auto"/>
        <w:right w:val="none" w:sz="0" w:space="0" w:color="auto"/>
      </w:divBdr>
    </w:div>
    <w:div w:id="129113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AA7C01E7D9294C90387EFF5BE8A9C8" ma:contentTypeVersion="12" ma:contentTypeDescription="Create a new document." ma:contentTypeScope="" ma:versionID="4f28a5797eae1f6a8a9cc480194fcebe">
  <xsd:schema xmlns:xsd="http://www.w3.org/2001/XMLSchema" xmlns:xs="http://www.w3.org/2001/XMLSchema" xmlns:p="http://schemas.microsoft.com/office/2006/metadata/properties" xmlns:ns2="6461d2cd-c272-48f9-bbef-7c2e823b2999" xmlns:ns3="f37ce047-4873-45a4-af0b-ace97f7f6fd3" targetNamespace="http://schemas.microsoft.com/office/2006/metadata/properties" ma:root="true" ma:fieldsID="940b385dcc6c9461d336dff20753bd0f" ns2:_="" ns3:_="">
    <xsd:import namespace="6461d2cd-c272-48f9-bbef-7c2e823b2999"/>
    <xsd:import namespace="f37ce047-4873-45a4-af0b-ace97f7f6fd3"/>
    <xsd:element name="properties">
      <xsd:complexType>
        <xsd:sequence>
          <xsd:element name="documentManagement">
            <xsd:complexType>
              <xsd:all>
                <xsd:element ref="ns2:LL"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1d2cd-c272-48f9-bbef-7c2e823b2999" elementFormDefault="qualified">
    <xsd:import namespace="http://schemas.microsoft.com/office/2006/documentManagement/types"/>
    <xsd:import namespace="http://schemas.microsoft.com/office/infopath/2007/PartnerControls"/>
    <xsd:element name="LL" ma:index="8" nillable="true" ma:displayName="LL" ma:description="Updates for Annual Report 22_23" ma:format="Dropdown" ma:list="UserInfo" ma:SharePointGroup="0" ma:internalName="L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ce047-4873-45a4-af0b-ace97f7f6fd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e88cc4-21af-4fa6-b2ea-94df7df7cc13}" ma:internalName="TaxCatchAll" ma:showField="CatchAllData" ma:web="f37ce047-4873-45a4-af0b-ace97f7f6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7ce047-4873-45a4-af0b-ace97f7f6fd3" xsi:nil="true"/>
    <lcf76f155ced4ddcb4097134ff3c332f xmlns="6461d2cd-c272-48f9-bbef-7c2e823b2999">
      <Terms xmlns="http://schemas.microsoft.com/office/infopath/2007/PartnerControls"/>
    </lcf76f155ced4ddcb4097134ff3c332f>
    <LL xmlns="6461d2cd-c272-48f9-bbef-7c2e823b2999">
      <UserInfo>
        <DisplayName/>
        <AccountId xsi:nil="true"/>
        <AccountType/>
      </UserInfo>
    </LL>
  </documentManagement>
</p:properties>
</file>

<file path=customXml/itemProps1.xml><?xml version="1.0" encoding="utf-8"?>
<ds:datastoreItem xmlns:ds="http://schemas.openxmlformats.org/officeDocument/2006/customXml" ds:itemID="{AEE762D2-FA9C-473D-A9BC-55946E8E50D0}">
  <ds:schemaRefs>
    <ds:schemaRef ds:uri="http://schemas.openxmlformats.org/officeDocument/2006/bibliography"/>
  </ds:schemaRefs>
</ds:datastoreItem>
</file>

<file path=customXml/itemProps2.xml><?xml version="1.0" encoding="utf-8"?>
<ds:datastoreItem xmlns:ds="http://schemas.openxmlformats.org/officeDocument/2006/customXml" ds:itemID="{D75C6C8F-F10A-41BE-95AB-7753F60C70DB}"/>
</file>

<file path=customXml/itemProps3.xml><?xml version="1.0" encoding="utf-8"?>
<ds:datastoreItem xmlns:ds="http://schemas.openxmlformats.org/officeDocument/2006/customXml" ds:itemID="{C30F2B78-4E76-482E-B9C8-FADB233762A0}"/>
</file>

<file path=customXml/itemProps4.xml><?xml version="1.0" encoding="utf-8"?>
<ds:datastoreItem xmlns:ds="http://schemas.openxmlformats.org/officeDocument/2006/customXml" ds:itemID="{827E26DD-2A46-4667-B464-0D4F89A0CCAA}"/>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582</Words>
  <Characters>3320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KIDS</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Arnott</dc:creator>
  <cp:keywords/>
  <dc:description/>
  <cp:lastModifiedBy>Mellissa J. Mackell</cp:lastModifiedBy>
  <cp:revision>2</cp:revision>
  <cp:lastPrinted>2022-11-21T11:25:00Z</cp:lastPrinted>
  <dcterms:created xsi:type="dcterms:W3CDTF">2023-01-10T18:08:00Z</dcterms:created>
  <dcterms:modified xsi:type="dcterms:W3CDTF">2023-01-10T18:08:00Z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0x01010071AA7C01E7D9294C90387EFF5BE8A9C8</vt:lpwstr>
  </property>
  <property fmtid="{D5CDD505-2E9C-101B-9397-08002B2CF9AE}" pid="3" name="MediaServiceImageTags">
    <vt:lpwstr/>
  </property>
</Properties>
</file>